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left"/>
        <w:rPr>
          <w:rFonts w:hint="eastAsia" w:ascii="宋体" w:hAnsi="宋体" w:cs="宋体"/>
          <w:b/>
          <w:bCs w:val="0"/>
          <w:snapToGrid w:val="0"/>
          <w:sz w:val="36"/>
          <w:szCs w:val="36"/>
          <w:lang w:eastAsia="zh-CN"/>
        </w:rPr>
      </w:pPr>
      <w:r>
        <w:rPr>
          <w:rFonts w:hint="eastAsia" w:ascii="宋体" w:hAnsi="宋体" w:eastAsia="宋体" w:cs="宋体"/>
          <w:b/>
          <w:bCs w:val="0"/>
          <w:snapToGrid w:val="0"/>
          <w:sz w:val="36"/>
          <w:szCs w:val="36"/>
          <w:lang w:eastAsia="zh-CN"/>
        </w:rPr>
        <w:t>中共南通</w:t>
      </w:r>
      <w:r>
        <w:rPr>
          <w:rFonts w:hint="eastAsia" w:ascii="宋体" w:hAnsi="宋体" w:eastAsia="宋体" w:cs="宋体"/>
          <w:b/>
          <w:bCs w:val="0"/>
          <w:snapToGrid w:val="0"/>
          <w:sz w:val="36"/>
          <w:szCs w:val="36"/>
        </w:rPr>
        <w:t>市委办公室</w:t>
      </w:r>
      <w:r>
        <w:rPr>
          <w:rFonts w:hint="eastAsia" w:ascii="宋体" w:hAnsi="宋体" w:eastAsia="宋体" w:cs="宋体"/>
          <w:b/>
          <w:bCs w:val="0"/>
          <w:snapToGrid w:val="0"/>
          <w:sz w:val="36"/>
          <w:szCs w:val="36"/>
          <w:lang w:eastAsia="zh-CN"/>
        </w:rPr>
        <w:t>印发《关于</w:t>
      </w:r>
      <w:r>
        <w:rPr>
          <w:rFonts w:hint="eastAsia" w:ascii="宋体" w:hAnsi="宋体" w:eastAsia="宋体" w:cs="宋体"/>
          <w:b/>
          <w:bCs w:val="0"/>
          <w:snapToGrid w:val="0"/>
          <w:sz w:val="36"/>
          <w:szCs w:val="36"/>
        </w:rPr>
        <w:t>转发市委宣传部等部门</w:t>
      </w:r>
      <w:r>
        <w:rPr>
          <w:rFonts w:hint="eastAsia" w:ascii="宋体" w:hAnsi="宋体" w:eastAsia="宋体" w:cs="宋体"/>
          <w:b/>
          <w:bCs w:val="0"/>
          <w:snapToGrid w:val="0"/>
          <w:sz w:val="36"/>
          <w:szCs w:val="36"/>
          <w:lang w:eastAsia="zh-CN"/>
        </w:rPr>
        <w:t>〈</w:t>
      </w:r>
      <w:r>
        <w:rPr>
          <w:rFonts w:hint="eastAsia" w:ascii="宋体" w:hAnsi="宋体" w:eastAsia="宋体" w:cs="宋体"/>
          <w:b/>
          <w:bCs w:val="0"/>
          <w:snapToGrid w:val="0"/>
          <w:sz w:val="36"/>
          <w:szCs w:val="36"/>
        </w:rPr>
        <w:t>关于开展全市红色资源调研普查工作的实施方案</w:t>
      </w:r>
      <w:r>
        <w:rPr>
          <w:rFonts w:hint="eastAsia" w:ascii="宋体" w:hAnsi="宋体" w:eastAsia="宋体" w:cs="宋体"/>
          <w:b/>
          <w:bCs w:val="0"/>
          <w:snapToGrid w:val="0"/>
          <w:sz w:val="36"/>
          <w:szCs w:val="36"/>
          <w:lang w:eastAsia="zh-CN"/>
        </w:rPr>
        <w:t>〉</w:t>
      </w:r>
      <w:r>
        <w:rPr>
          <w:rFonts w:hint="eastAsia" w:ascii="宋体" w:hAnsi="宋体" w:eastAsia="宋体" w:cs="宋体"/>
          <w:b/>
          <w:bCs w:val="0"/>
          <w:snapToGrid w:val="0"/>
          <w:sz w:val="36"/>
          <w:szCs w:val="36"/>
        </w:rPr>
        <w:t>的通知</w:t>
      </w:r>
      <w:r>
        <w:rPr>
          <w:rFonts w:hint="eastAsia" w:ascii="宋体" w:hAnsi="宋体" w:cs="宋体"/>
          <w:b/>
          <w:bCs w:val="0"/>
          <w:snapToGrid w:val="0"/>
          <w:sz w:val="36"/>
          <w:szCs w:val="36"/>
          <w:lang w:eastAsia="zh-CN"/>
        </w:rPr>
        <w:t>》</w:t>
      </w:r>
    </w:p>
    <w:p>
      <w:pPr>
        <w:adjustRightInd w:val="0"/>
        <w:snapToGrid w:val="0"/>
        <w:spacing w:line="540" w:lineRule="exact"/>
        <w:ind w:firstLine="640" w:firstLineChars="200"/>
        <w:rPr>
          <w:rFonts w:hint="eastAsia" w:ascii="宋体" w:hAnsi="宋体" w:cs="宋体"/>
          <w:snapToGrid w:val="0"/>
          <w:sz w:val="32"/>
          <w:szCs w:val="32"/>
          <w:lang w:eastAsia="zh-CN"/>
        </w:rPr>
      </w:pPr>
      <w:r>
        <w:rPr>
          <w:rFonts w:hint="eastAsia" w:ascii="宋体" w:hAnsi="宋体" w:eastAsia="宋体" w:cs="宋体"/>
          <w:b w:val="0"/>
          <w:bCs/>
          <w:snapToGrid w:val="0"/>
          <w:sz w:val="32"/>
          <w:szCs w:val="32"/>
          <w:lang w:val="en-US" w:eastAsia="zh-CN"/>
        </w:rPr>
        <w:t>本网讯  9月</w:t>
      </w:r>
      <w:r>
        <w:rPr>
          <w:rFonts w:hint="eastAsia" w:ascii="宋体" w:hAnsi="宋体" w:eastAsia="宋体" w:cs="宋体"/>
          <w:bCs/>
          <w:snapToGrid w:val="0"/>
          <w:sz w:val="32"/>
          <w:szCs w:val="32"/>
          <w:lang w:val="en-US" w:eastAsia="zh-CN"/>
        </w:rPr>
        <w:t>2日，</w:t>
      </w:r>
      <w:r>
        <w:rPr>
          <w:rFonts w:hint="eastAsia" w:ascii="宋体" w:hAnsi="宋体" w:eastAsia="宋体" w:cs="宋体"/>
          <w:snapToGrid w:val="0"/>
          <w:sz w:val="32"/>
          <w:szCs w:val="32"/>
        </w:rPr>
        <w:t>中共南通市委办公室</w:t>
      </w:r>
      <w:r>
        <w:rPr>
          <w:rFonts w:hint="eastAsia" w:ascii="宋体" w:hAnsi="宋体" w:eastAsia="宋体" w:cs="宋体"/>
          <w:b w:val="0"/>
          <w:bCs/>
          <w:snapToGrid w:val="0"/>
          <w:sz w:val="32"/>
          <w:szCs w:val="32"/>
          <w:lang w:eastAsia="zh-CN"/>
        </w:rPr>
        <w:t>印发《关于</w:t>
      </w:r>
      <w:r>
        <w:rPr>
          <w:rFonts w:hint="eastAsia" w:ascii="宋体" w:hAnsi="宋体" w:eastAsia="宋体" w:cs="宋体"/>
          <w:b w:val="0"/>
          <w:bCs/>
          <w:snapToGrid w:val="0"/>
          <w:sz w:val="32"/>
          <w:szCs w:val="32"/>
        </w:rPr>
        <w:t>转发市委宣传部等部门</w:t>
      </w:r>
      <w:r>
        <w:rPr>
          <w:rFonts w:hint="eastAsia" w:ascii="宋体" w:hAnsi="宋体" w:eastAsia="宋体" w:cs="宋体"/>
          <w:b w:val="0"/>
          <w:bCs/>
          <w:snapToGrid w:val="0"/>
          <w:sz w:val="32"/>
          <w:szCs w:val="32"/>
          <w:lang w:eastAsia="zh-CN"/>
        </w:rPr>
        <w:t>〈</w:t>
      </w:r>
      <w:r>
        <w:rPr>
          <w:rFonts w:hint="eastAsia" w:ascii="宋体" w:hAnsi="宋体" w:eastAsia="宋体" w:cs="宋体"/>
          <w:b w:val="0"/>
          <w:bCs/>
          <w:snapToGrid w:val="0"/>
          <w:sz w:val="32"/>
          <w:szCs w:val="32"/>
        </w:rPr>
        <w:t>关于开展全市红色资源调研普查工作的实施方案</w:t>
      </w:r>
      <w:r>
        <w:rPr>
          <w:rFonts w:hint="eastAsia" w:ascii="宋体" w:hAnsi="宋体" w:eastAsia="宋体" w:cs="宋体"/>
          <w:b w:val="0"/>
          <w:bCs/>
          <w:snapToGrid w:val="0"/>
          <w:sz w:val="32"/>
          <w:szCs w:val="32"/>
          <w:lang w:eastAsia="zh-CN"/>
        </w:rPr>
        <w:t>〉</w:t>
      </w:r>
      <w:r>
        <w:rPr>
          <w:rFonts w:hint="eastAsia" w:ascii="宋体" w:hAnsi="宋体" w:eastAsia="宋体" w:cs="宋体"/>
          <w:b w:val="0"/>
          <w:bCs/>
          <w:snapToGrid w:val="0"/>
          <w:sz w:val="32"/>
          <w:szCs w:val="32"/>
        </w:rPr>
        <w:t>的通知</w:t>
      </w:r>
      <w:r>
        <w:rPr>
          <w:rFonts w:hint="eastAsia" w:ascii="宋体" w:hAnsi="宋体" w:cs="宋体"/>
          <w:b w:val="0"/>
          <w:bCs/>
          <w:snapToGrid w:val="0"/>
          <w:sz w:val="32"/>
          <w:szCs w:val="32"/>
          <w:lang w:eastAsia="zh-CN"/>
        </w:rPr>
        <w:t>》，通知</w:t>
      </w:r>
      <w:r>
        <w:rPr>
          <w:rFonts w:hint="eastAsia" w:ascii="宋体" w:hAnsi="宋体" w:eastAsia="宋体" w:cs="宋体"/>
          <w:bCs/>
          <w:sz w:val="32"/>
          <w:szCs w:val="32"/>
        </w:rPr>
        <w:t>各县（市、区）委，南通经济技术开发区、通州湾示范区党工委，市委各部委办局，市各委办局党组（党委），市各人民团体党组：</w:t>
      </w:r>
      <w:r>
        <w:rPr>
          <w:rFonts w:hint="eastAsia" w:ascii="宋体" w:hAnsi="宋体" w:cs="宋体"/>
          <w:bCs/>
          <w:sz w:val="32"/>
          <w:szCs w:val="32"/>
          <w:lang w:eastAsia="zh-CN"/>
        </w:rPr>
        <w:t>“</w:t>
      </w:r>
      <w:r>
        <w:rPr>
          <w:rFonts w:hint="eastAsia" w:ascii="宋体" w:hAnsi="宋体" w:eastAsia="宋体" w:cs="宋体"/>
          <w:bCs/>
          <w:sz w:val="32"/>
          <w:szCs w:val="32"/>
        </w:rPr>
        <w:t>现将市委宣传部、市委党史办、市民政局、市财政局、市文广旅局、市退役军人事务局、市档案馆、市老促会《关于开展全市红色资源调研普查工作的实施方案》转发给你们，请结合实际，认真贯彻落实。</w:t>
      </w:r>
      <w:r>
        <w:rPr>
          <w:rFonts w:hint="eastAsia" w:ascii="宋体" w:hAnsi="宋体" w:cs="宋体"/>
          <w:bCs/>
          <w:sz w:val="32"/>
          <w:szCs w:val="32"/>
          <w:lang w:eastAsia="zh-CN"/>
        </w:rPr>
        <w:t>”</w:t>
      </w:r>
      <w:r>
        <w:rPr>
          <w:rFonts w:hint="eastAsia" w:ascii="宋体" w:hAnsi="宋体" w:eastAsia="宋体" w:cs="宋体"/>
          <w:snapToGrid w:val="0"/>
          <w:sz w:val="32"/>
          <w:szCs w:val="32"/>
        </w:rPr>
        <w:t>红色资源调研普查工作</w:t>
      </w:r>
      <w:r>
        <w:rPr>
          <w:rFonts w:hint="eastAsia" w:ascii="宋体" w:hAnsi="宋体" w:cs="宋体"/>
          <w:snapToGrid w:val="0"/>
          <w:sz w:val="32"/>
          <w:szCs w:val="32"/>
          <w:lang w:eastAsia="zh-CN"/>
        </w:rPr>
        <w:t>将</w:t>
      </w:r>
      <w:r>
        <w:rPr>
          <w:rFonts w:hint="eastAsia" w:ascii="宋体" w:hAnsi="宋体" w:eastAsia="宋体" w:cs="宋体"/>
          <w:snapToGrid w:val="0"/>
          <w:sz w:val="32"/>
          <w:szCs w:val="32"/>
        </w:rPr>
        <w:t>在全市范围内开展</w:t>
      </w:r>
      <w:r>
        <w:rPr>
          <w:rFonts w:hint="eastAsia" w:ascii="宋体" w:hAnsi="宋体" w:cs="宋体"/>
          <w:snapToGrid w:val="0"/>
          <w:sz w:val="32"/>
          <w:szCs w:val="32"/>
          <w:lang w:eastAsia="zh-CN"/>
        </w:rPr>
        <w:t>。</w:t>
      </w:r>
    </w:p>
    <w:p>
      <w:pPr>
        <w:adjustRightInd w:val="0"/>
        <w:snapToGrid w:val="0"/>
        <w:spacing w:line="540" w:lineRule="exact"/>
        <w:ind w:firstLine="640" w:firstLineChars="200"/>
        <w:rPr>
          <w:rFonts w:hint="eastAsia" w:ascii="宋体" w:hAnsi="宋体" w:cs="宋体"/>
          <w:snapToGrid w:val="0"/>
          <w:sz w:val="32"/>
          <w:szCs w:val="32"/>
          <w:lang w:eastAsia="zh-CN"/>
        </w:rPr>
      </w:pPr>
      <w:r>
        <w:rPr>
          <w:rFonts w:hint="eastAsia" w:ascii="宋体" w:hAnsi="宋体" w:cs="宋体"/>
          <w:snapToGrid w:val="0"/>
          <w:sz w:val="32"/>
          <w:szCs w:val="32"/>
          <w:lang w:eastAsia="zh-CN"/>
        </w:rPr>
        <w:t>附通知全文如下：</w:t>
      </w:r>
    </w:p>
    <w:p>
      <w:pPr>
        <w:adjustRightInd w:val="0"/>
        <w:snapToGrid w:val="0"/>
        <w:spacing w:line="590" w:lineRule="exact"/>
        <w:rPr>
          <w:rFonts w:ascii="黑体" w:eastAsia="黑体"/>
          <w:sz w:val="44"/>
          <w:szCs w:val="44"/>
        </w:rPr>
      </w:pPr>
    </w:p>
    <w:p>
      <w:pPr>
        <w:adjustRightInd w:val="0"/>
        <w:snapToGrid w:val="0"/>
        <w:spacing w:line="590" w:lineRule="exact"/>
        <w:rPr>
          <w:rFonts w:hint="eastAsia" w:ascii="黑体" w:eastAsia="黑体"/>
          <w:sz w:val="32"/>
          <w:szCs w:val="32"/>
        </w:rPr>
      </w:pPr>
    </w:p>
    <w:p>
      <w:pPr>
        <w:adjustRightInd w:val="0"/>
        <w:snapToGrid w:val="0"/>
        <w:spacing w:line="590" w:lineRule="exact"/>
        <w:rPr>
          <w:rFonts w:hint="eastAsia" w:ascii="黑体" w:eastAsia="黑体"/>
          <w:sz w:val="32"/>
          <w:szCs w:val="32"/>
        </w:rPr>
      </w:pPr>
    </w:p>
    <w:p>
      <w:pPr>
        <w:tabs>
          <w:tab w:val="left" w:pos="8553"/>
        </w:tabs>
        <w:adjustRightInd w:val="0"/>
        <w:snapToGrid w:val="0"/>
        <w:spacing w:line="1600" w:lineRule="exact"/>
        <w:ind w:left="512" w:right="300" w:rightChars="143"/>
        <w:jc w:val="center"/>
        <w:rPr>
          <w:rFonts w:hint="eastAsia" w:ascii="方正小标宋_GBK" w:eastAsia="方正小标宋_GBK"/>
          <w:color w:val="FF0000"/>
          <w:spacing w:val="38"/>
          <w:w w:val="66"/>
          <w:sz w:val="120"/>
          <w:szCs w:val="120"/>
        </w:rPr>
      </w:pPr>
      <w:r>
        <w:rPr>
          <w:rFonts w:hint="eastAsia" w:ascii="方正小标宋_GBK" w:eastAsia="方正小标宋_GBK"/>
          <w:color w:val="FF0000"/>
          <w:spacing w:val="38"/>
          <w:w w:val="66"/>
          <w:sz w:val="120"/>
          <w:szCs w:val="120"/>
        </w:rPr>
        <w:t>中共南通市委办公室</w:t>
      </w:r>
    </w:p>
    <w:p>
      <w:pPr>
        <w:adjustRightInd w:val="0"/>
        <w:snapToGrid w:val="0"/>
        <w:spacing w:line="640" w:lineRule="exact"/>
        <w:rPr>
          <w:rFonts w:hint="eastAsia" w:ascii="仿宋_GB2312" w:eastAsia="仿宋_GB2312"/>
          <w:sz w:val="32"/>
          <w:szCs w:val="32"/>
        </w:rPr>
      </w:pPr>
    </w:p>
    <w:p>
      <w:pPr>
        <w:snapToGrid w:val="0"/>
        <w:spacing w:line="160" w:lineRule="exact"/>
        <w:jc w:val="center"/>
        <w:rPr>
          <w:rFonts w:hint="eastAsia" w:eastAsia="仿宋_GB2312"/>
          <w:sz w:val="32"/>
        </w:rPr>
      </w:pPr>
    </w:p>
    <w:p>
      <w:pPr>
        <w:snapToGrid w:val="0"/>
        <w:jc w:val="center"/>
        <w:rPr>
          <w:rFonts w:hint="eastAsia" w:eastAsia="楷体_GB2312"/>
          <w:sz w:val="32"/>
        </w:rPr>
      </w:pPr>
      <w:r>
        <w:rPr>
          <w:rFonts w:hint="eastAsia" w:eastAsia="仿宋_GB2312"/>
          <w:sz w:val="32"/>
        </w:rPr>
        <w:t>通办〔</w:t>
      </w:r>
      <w:r>
        <w:rPr>
          <w:rFonts w:eastAsia="仿宋_GB2312"/>
          <w:sz w:val="32"/>
        </w:rPr>
        <w:t>20</w:t>
      </w:r>
      <w:r>
        <w:rPr>
          <w:rFonts w:hint="eastAsia" w:eastAsia="仿宋_GB2312"/>
          <w:sz w:val="32"/>
        </w:rPr>
        <w:t>21〕77号</w:t>
      </w:r>
    </w:p>
    <w:p>
      <w:pPr>
        <w:pBdr>
          <w:between w:val="single" w:color="FF0000" w:sz="18" w:space="1"/>
        </w:pBdr>
        <w:adjustRightInd w:val="0"/>
        <w:snapToGrid w:val="0"/>
        <w:rPr>
          <w:rFonts w:ascii="仿宋_GB2312" w:eastAsia="仿宋_GB2312"/>
          <w:sz w:val="11"/>
          <w:szCs w:val="11"/>
        </w:rPr>
      </w:pPr>
    </w:p>
    <w:p>
      <w:pPr>
        <w:pBdr>
          <w:between w:val="single" w:color="FF0000" w:sz="18" w:space="1"/>
        </w:pBdr>
        <w:adjustRightInd w:val="0"/>
        <w:snapToGrid w:val="0"/>
        <w:spacing w:line="400" w:lineRule="exact"/>
        <w:rPr>
          <w:rFonts w:hint="eastAsia" w:ascii="仿宋_GB2312" w:eastAsia="仿宋_GB2312"/>
          <w:sz w:val="32"/>
          <w:szCs w:val="32"/>
        </w:rPr>
      </w:pPr>
    </w:p>
    <w:p>
      <w:pPr>
        <w:adjustRightInd w:val="0"/>
        <w:snapToGrid w:val="0"/>
        <w:spacing w:line="720" w:lineRule="exact"/>
        <w:jc w:val="center"/>
        <w:rPr>
          <w:rFonts w:hint="eastAsia" w:ascii="方正大标宋简体" w:hAnsi="新宋体" w:eastAsia="方正大标宋简体"/>
          <w:snapToGrid w:val="0"/>
          <w:kern w:val="0"/>
          <w:sz w:val="44"/>
          <w:szCs w:val="44"/>
        </w:rPr>
      </w:pPr>
    </w:p>
    <w:p>
      <w:pPr>
        <w:adjustRightInd w:val="0"/>
        <w:snapToGrid w:val="0"/>
        <w:spacing w:line="540" w:lineRule="exact"/>
        <w:jc w:val="center"/>
        <w:rPr>
          <w:rFonts w:hint="eastAsia" w:ascii="方正大标宋简体" w:eastAsia="方正大标宋简体"/>
          <w:bCs/>
          <w:snapToGrid w:val="0"/>
          <w:sz w:val="44"/>
          <w:szCs w:val="44"/>
        </w:rPr>
      </w:pPr>
      <w:r>
        <w:rPr>
          <w:rFonts w:hint="eastAsia" w:ascii="方正大标宋简体" w:eastAsia="方正大标宋简体"/>
          <w:bCs/>
          <w:snapToGrid w:val="0"/>
          <w:sz w:val="44"/>
          <w:szCs w:val="44"/>
        </w:rPr>
        <w:t>市委办公室关于转发市委宣传部等部门</w:t>
      </w:r>
    </w:p>
    <w:p>
      <w:pPr>
        <w:adjustRightInd w:val="0"/>
        <w:snapToGrid w:val="0"/>
        <w:spacing w:line="540" w:lineRule="exact"/>
        <w:jc w:val="center"/>
        <w:rPr>
          <w:rFonts w:hint="eastAsia" w:ascii="方正大标宋简体" w:eastAsia="方正大标宋简体"/>
          <w:bCs/>
          <w:snapToGrid w:val="0"/>
          <w:sz w:val="44"/>
          <w:szCs w:val="44"/>
        </w:rPr>
      </w:pPr>
      <w:r>
        <w:rPr>
          <w:rFonts w:hint="eastAsia" w:ascii="方正大标宋简体" w:eastAsia="方正大标宋简体"/>
          <w:bCs/>
          <w:snapToGrid w:val="0"/>
          <w:sz w:val="44"/>
          <w:szCs w:val="44"/>
        </w:rPr>
        <w:t>《关于开展全市红色资源调研普查工作</w:t>
      </w:r>
    </w:p>
    <w:p>
      <w:pPr>
        <w:adjustRightInd w:val="0"/>
        <w:snapToGrid w:val="0"/>
        <w:spacing w:line="540" w:lineRule="exact"/>
        <w:jc w:val="center"/>
        <w:rPr>
          <w:rFonts w:hint="eastAsia" w:ascii="方正大标宋简体" w:eastAsia="方正大标宋简体"/>
          <w:bCs/>
          <w:snapToGrid w:val="0"/>
          <w:sz w:val="44"/>
          <w:szCs w:val="44"/>
        </w:rPr>
      </w:pPr>
      <w:r>
        <w:rPr>
          <w:rFonts w:hint="eastAsia" w:ascii="方正大标宋简体" w:eastAsia="方正大标宋简体"/>
          <w:bCs/>
          <w:snapToGrid w:val="0"/>
          <w:sz w:val="44"/>
          <w:szCs w:val="44"/>
        </w:rPr>
        <w:t>的实施方案》的通知</w:t>
      </w:r>
    </w:p>
    <w:p>
      <w:pPr>
        <w:adjustRightInd w:val="0"/>
        <w:snapToGrid w:val="0"/>
        <w:spacing w:line="540" w:lineRule="exact"/>
        <w:jc w:val="center"/>
        <w:rPr>
          <w:rFonts w:hint="eastAsia" w:ascii="方正大标宋简体" w:eastAsia="方正大标宋简体"/>
          <w:bCs/>
          <w:snapToGrid w:val="0"/>
          <w:sz w:val="44"/>
          <w:szCs w:val="44"/>
        </w:rPr>
      </w:pPr>
    </w:p>
    <w:p>
      <w:pPr>
        <w:adjustRightInd w:val="0"/>
        <w:snapToGrid w:val="0"/>
        <w:spacing w:line="540" w:lineRule="exact"/>
        <w:rPr>
          <w:rFonts w:ascii="楷体_GB2312" w:hAnsi="仿宋" w:eastAsia="楷体_GB2312"/>
          <w:bCs/>
          <w:sz w:val="32"/>
          <w:szCs w:val="32"/>
        </w:rPr>
      </w:pPr>
      <w:r>
        <w:rPr>
          <w:rFonts w:hint="eastAsia" w:ascii="楷体_GB2312" w:hAnsi="仿宋" w:eastAsia="楷体_GB2312"/>
          <w:bCs/>
          <w:sz w:val="32"/>
          <w:szCs w:val="32"/>
        </w:rPr>
        <w:t>各县（市、区）委，南通经济技术开发区、通州湾示范区党工委，市委各部委办局，市各委办局党组（党委），市各人民团体党组：</w:t>
      </w:r>
    </w:p>
    <w:p>
      <w:pPr>
        <w:adjustRightInd w:val="0"/>
        <w:snapToGrid w:val="0"/>
        <w:spacing w:line="540" w:lineRule="exact"/>
        <w:ind w:firstLine="640" w:firstLineChars="200"/>
        <w:rPr>
          <w:rFonts w:hint="eastAsia" w:ascii="楷体_GB2312" w:hAnsi="仿宋" w:eastAsia="楷体_GB2312"/>
          <w:bCs/>
          <w:sz w:val="32"/>
          <w:szCs w:val="32"/>
        </w:rPr>
      </w:pPr>
      <w:r>
        <w:rPr>
          <w:rFonts w:hint="eastAsia" w:ascii="楷体_GB2312" w:hAnsi="仿宋" w:eastAsia="楷体_GB2312"/>
          <w:bCs/>
          <w:sz w:val="32"/>
          <w:szCs w:val="32"/>
        </w:rPr>
        <w:t>现将市委宣传部、市委党史办、市民政局、市财政局、市文广旅局、市退役军人事务局、市档案馆、市老促会《关于开展全市红色资源调研普查工作的实施方案》转发给你们，请结合实际，认真贯彻落实。</w:t>
      </w:r>
    </w:p>
    <w:p>
      <w:pPr>
        <w:adjustRightInd w:val="0"/>
        <w:snapToGrid w:val="0"/>
        <w:spacing w:line="540" w:lineRule="exact"/>
        <w:rPr>
          <w:rFonts w:hint="eastAsia" w:ascii="楷体_GB2312" w:eastAsia="楷体_GB2312"/>
          <w:snapToGrid w:val="0"/>
          <w:sz w:val="32"/>
          <w:szCs w:val="32"/>
        </w:rPr>
      </w:pPr>
    </w:p>
    <w:p>
      <w:pPr>
        <w:tabs>
          <w:tab w:val="left" w:pos="7489"/>
        </w:tabs>
        <w:adjustRightInd w:val="0"/>
        <w:snapToGrid w:val="0"/>
        <w:spacing w:line="540" w:lineRule="exact"/>
        <w:ind w:right="653" w:rightChars="311"/>
        <w:jc w:val="distribute"/>
        <w:rPr>
          <w:rFonts w:hint="eastAsia" w:ascii="楷体_GB2312" w:eastAsia="楷体_GB2312"/>
          <w:snapToGrid w:val="0"/>
          <w:sz w:val="32"/>
          <w:szCs w:val="32"/>
        </w:rPr>
      </w:pPr>
      <w:r>
        <w:rPr>
          <w:rFonts w:hint="eastAsia" w:ascii="楷体_GB2312" w:eastAsia="楷体_GB2312"/>
          <w:snapToGrid w:val="0"/>
          <w:sz w:val="32"/>
          <w:szCs w:val="32"/>
          <w:lang w:val="en-US" w:eastAsia="zh-CN"/>
        </w:rPr>
        <w:t xml:space="preserve">                         </w:t>
      </w:r>
      <w:r>
        <w:rPr>
          <w:rFonts w:hint="eastAsia" w:ascii="楷体_GB2312" w:eastAsia="楷体_GB2312"/>
          <w:snapToGrid w:val="0"/>
          <w:sz w:val="32"/>
          <w:szCs w:val="32"/>
        </w:rPr>
        <w:t>中共南通市委办公室</w:t>
      </w:r>
    </w:p>
    <w:p>
      <w:pPr>
        <w:tabs>
          <w:tab w:val="left" w:pos="7489"/>
          <w:tab w:val="left" w:pos="8085"/>
        </w:tabs>
        <w:adjustRightInd w:val="0"/>
        <w:snapToGrid w:val="0"/>
        <w:spacing w:line="540" w:lineRule="exact"/>
        <w:ind w:right="653" w:rightChars="311"/>
        <w:jc w:val="distribute"/>
        <w:rPr>
          <w:rFonts w:hint="eastAsia" w:ascii="楷体_GB2312" w:eastAsia="楷体_GB2312"/>
          <w:snapToGrid w:val="0"/>
          <w:sz w:val="32"/>
          <w:szCs w:val="32"/>
        </w:rPr>
      </w:pPr>
      <w:r>
        <w:rPr>
          <w:rFonts w:hint="eastAsia" w:ascii="楷体_GB2312" w:eastAsia="楷体_GB2312"/>
          <w:snapToGrid w:val="0"/>
          <w:sz w:val="32"/>
          <w:szCs w:val="32"/>
          <w:lang w:val="en-US" w:eastAsia="zh-CN"/>
        </w:rPr>
        <w:t xml:space="preserve">                            </w:t>
      </w:r>
      <w:bookmarkStart w:id="0" w:name="_GoBack"/>
      <w:bookmarkEnd w:id="0"/>
      <w:r>
        <w:rPr>
          <w:rFonts w:hint="eastAsia" w:ascii="楷体_GB2312" w:eastAsia="楷体_GB2312"/>
          <w:snapToGrid w:val="0"/>
          <w:sz w:val="32"/>
          <w:szCs w:val="32"/>
        </w:rPr>
        <w:t>2021年9月2日</w:t>
      </w:r>
    </w:p>
    <w:p>
      <w:pPr>
        <w:adjustRightInd w:val="0"/>
        <w:snapToGrid w:val="0"/>
        <w:spacing w:line="590" w:lineRule="exact"/>
        <w:rPr>
          <w:rFonts w:hint="eastAsia" w:ascii="方正大标宋简体" w:eastAsia="方正大标宋简体"/>
          <w:snapToGrid w:val="0"/>
          <w:sz w:val="32"/>
          <w:szCs w:val="32"/>
        </w:rPr>
      </w:pPr>
      <w:r>
        <w:rPr>
          <w:rFonts w:ascii="仿宋_GB2312" w:eastAsia="仿宋_GB2312"/>
          <w:snapToGrid w:val="0"/>
          <w:sz w:val="32"/>
          <w:szCs w:val="32"/>
        </w:rPr>
        <w:br w:type="page"/>
      </w:r>
    </w:p>
    <w:p>
      <w:pPr>
        <w:adjustRightInd w:val="0"/>
        <w:snapToGrid w:val="0"/>
        <w:spacing w:line="590" w:lineRule="exact"/>
        <w:jc w:val="center"/>
        <w:rPr>
          <w:rFonts w:hint="eastAsia" w:ascii="方正大标宋简体" w:eastAsia="方正大标宋简体" w:cs="方正小标宋_GBK"/>
          <w:bCs/>
          <w:snapToGrid w:val="0"/>
          <w:sz w:val="44"/>
          <w:szCs w:val="44"/>
        </w:rPr>
      </w:pPr>
      <w:r>
        <w:rPr>
          <w:rFonts w:hint="eastAsia" w:ascii="方正大标宋简体" w:eastAsia="方正大标宋简体" w:cs="方正小标宋_GBK"/>
          <w:bCs/>
          <w:snapToGrid w:val="0"/>
          <w:sz w:val="44"/>
          <w:szCs w:val="44"/>
        </w:rPr>
        <w:t>关于开展全市红色资源调研普查工作</w:t>
      </w:r>
    </w:p>
    <w:p>
      <w:pPr>
        <w:adjustRightInd w:val="0"/>
        <w:snapToGrid w:val="0"/>
        <w:spacing w:line="590" w:lineRule="exact"/>
        <w:jc w:val="center"/>
        <w:rPr>
          <w:rFonts w:hint="eastAsia" w:ascii="方正大标宋简体" w:eastAsia="方正大标宋简体" w:cs="方正小标宋_GBK"/>
          <w:bCs/>
          <w:snapToGrid w:val="0"/>
          <w:sz w:val="44"/>
          <w:szCs w:val="44"/>
        </w:rPr>
      </w:pPr>
      <w:r>
        <w:rPr>
          <w:rFonts w:hint="eastAsia" w:ascii="方正大标宋简体" w:eastAsia="方正大标宋简体" w:cs="方正小标宋_GBK"/>
          <w:bCs/>
          <w:snapToGrid w:val="0"/>
          <w:sz w:val="44"/>
          <w:szCs w:val="44"/>
        </w:rPr>
        <w:t>的实施方案</w:t>
      </w:r>
    </w:p>
    <w:p>
      <w:pPr>
        <w:adjustRightInd w:val="0"/>
        <w:snapToGrid w:val="0"/>
        <w:jc w:val="center"/>
        <w:rPr>
          <w:rFonts w:hint="eastAsia" w:ascii="方正大标宋简体" w:eastAsia="方正大标宋简体" w:cs="方正小标宋_GBK"/>
          <w:bCs/>
          <w:snapToGrid w:val="0"/>
          <w:sz w:val="32"/>
          <w:szCs w:val="32"/>
        </w:rPr>
      </w:pPr>
    </w:p>
    <w:p>
      <w:pPr>
        <w:adjustRightInd w:val="0"/>
        <w:snapToGrid w:val="0"/>
        <w:jc w:val="center"/>
        <w:rPr>
          <w:rFonts w:ascii="方正大标宋简体" w:eastAsia="方正大标宋简体" w:cs="方正小标宋_GBK"/>
          <w:bCs/>
          <w:snapToGrid w:val="0"/>
          <w:sz w:val="44"/>
          <w:szCs w:val="44"/>
        </w:rPr>
      </w:pPr>
      <w:r>
        <w:rPr>
          <w:rFonts w:hint="eastAsia" w:ascii="楷体_GB2312" w:hAnsi="仿宋" w:eastAsia="楷体_GB2312"/>
          <w:bCs/>
          <w:snapToGrid w:val="0"/>
          <w:sz w:val="32"/>
          <w:szCs w:val="32"/>
        </w:rPr>
        <w:t>（市委宣传部、市委党史办、市民政局、市财政局、市文广旅局、市退役军人事务局、市档案馆、市老促会）</w:t>
      </w:r>
    </w:p>
    <w:p>
      <w:pPr>
        <w:adjustRightInd w:val="0"/>
        <w:snapToGrid w:val="0"/>
        <w:ind w:firstLine="640" w:firstLineChars="200"/>
        <w:rPr>
          <w:rFonts w:hint="eastAsia" w:ascii="仿宋_GB2312" w:eastAsia="仿宋_GB2312"/>
          <w:snapToGrid w:val="0"/>
          <w:sz w:val="32"/>
          <w:szCs w:val="32"/>
        </w:rPr>
      </w:pPr>
    </w:p>
    <w:p>
      <w:pPr>
        <w:snapToGrid w:val="0"/>
        <w:spacing w:line="590"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为深入学习贯彻习近平总书记关于“把红色资源利用好、把红色文化传统发扬好、把红色基因传承好”的重要指示和中共中央办公厅、国务院办公厅有关文件精神，以党史学习教育为契机，全面挖掘整理和利用保护全市红色资源，现就在全市范围内开展红色资源调研普查工作提出如下实施方案：</w:t>
      </w:r>
    </w:p>
    <w:p>
      <w:pPr>
        <w:snapToGrid w:val="0"/>
        <w:spacing w:line="590" w:lineRule="exact"/>
        <w:ind w:firstLine="640" w:firstLineChars="200"/>
        <w:rPr>
          <w:rFonts w:ascii="黑体" w:hAnsi="黑体" w:eastAsia="黑体" w:cs="宋体"/>
          <w:snapToGrid w:val="0"/>
          <w:sz w:val="32"/>
          <w:szCs w:val="32"/>
        </w:rPr>
      </w:pPr>
      <w:r>
        <w:rPr>
          <w:rFonts w:hint="eastAsia" w:ascii="黑体" w:hAnsi="黑体" w:eastAsia="黑体" w:cs="宋体"/>
          <w:snapToGrid w:val="0"/>
          <w:sz w:val="32"/>
          <w:szCs w:val="32"/>
        </w:rPr>
        <w:t>一、调研普查的目的和意义</w:t>
      </w:r>
    </w:p>
    <w:p>
      <w:pPr>
        <w:snapToGrid w:val="0"/>
        <w:spacing w:line="590"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红色资源是中国共产党领导人民进行革命、建设和改革开放的历史记载，这些资源不仅为中国共产党人红色基因和精神谱系提供了丰富内容，而且为新时期加强党的建设提供了实践课堂。南通老区是全国最早的九个革命老区之一，也是江苏建立最早、坚持最久、历史贡献最大的革命老区，在党领导的革命、建设和改革开放的事业中，创造和积淀了丰富的红色资源。在当前全党开展党史学习教育的背景下，做好全市红色资源调研普查工作，有利于进一步摸清全市红色资源底数，丰富馆存党史史料，进一步弘扬革命精神、传承红色基因，奋力推动南通党史学习教育走在前列，为加快建设“强富美高”</w:t>
      </w:r>
      <w:r>
        <w:rPr>
          <w:rFonts w:ascii="仿宋_GB2312" w:hAnsi="宋体" w:eastAsia="仿宋_GB2312" w:cs="宋体"/>
          <w:snapToGrid w:val="0"/>
          <w:sz w:val="32"/>
          <w:szCs w:val="32"/>
        </w:rPr>
        <w:t xml:space="preserve"> </w:t>
      </w:r>
      <w:r>
        <w:rPr>
          <w:rFonts w:hint="eastAsia" w:ascii="仿宋_GB2312" w:hAnsi="宋体" w:eastAsia="仿宋_GB2312" w:cs="宋体"/>
          <w:snapToGrid w:val="0"/>
          <w:sz w:val="32"/>
          <w:szCs w:val="32"/>
        </w:rPr>
        <w:t>新南通汇聚磅礴的精神力量。</w:t>
      </w:r>
    </w:p>
    <w:p>
      <w:pPr>
        <w:snapToGrid w:val="0"/>
        <w:spacing w:line="590" w:lineRule="exact"/>
        <w:ind w:firstLine="640" w:firstLineChars="200"/>
        <w:rPr>
          <w:rFonts w:ascii="黑体" w:hAnsi="黑体" w:eastAsia="黑体" w:cs="宋体"/>
          <w:snapToGrid w:val="0"/>
          <w:sz w:val="32"/>
          <w:szCs w:val="32"/>
        </w:rPr>
      </w:pPr>
      <w:r>
        <w:rPr>
          <w:rFonts w:hint="eastAsia" w:ascii="黑体" w:hAnsi="黑体" w:eastAsia="黑体" w:cs="宋体"/>
          <w:snapToGrid w:val="0"/>
          <w:sz w:val="32"/>
          <w:szCs w:val="32"/>
        </w:rPr>
        <w:t>二、调研普查的范围和内容</w:t>
      </w:r>
    </w:p>
    <w:p>
      <w:pPr>
        <w:snapToGrid w:val="0"/>
        <w:spacing w:line="590" w:lineRule="exact"/>
        <w:ind w:firstLine="640" w:firstLineChars="200"/>
        <w:rPr>
          <w:rFonts w:ascii="楷体_GB2312" w:hAnsi="华文楷体" w:eastAsia="楷体_GB2312" w:cs="宋体"/>
          <w:bCs/>
          <w:snapToGrid w:val="0"/>
          <w:sz w:val="32"/>
          <w:szCs w:val="32"/>
        </w:rPr>
      </w:pPr>
      <w:r>
        <w:rPr>
          <w:rFonts w:ascii="楷体_GB2312" w:hAnsi="华文楷体" w:eastAsia="楷体_GB2312" w:cs="宋体"/>
          <w:bCs/>
          <w:snapToGrid w:val="0"/>
          <w:sz w:val="32"/>
          <w:szCs w:val="32"/>
        </w:rPr>
        <w:t>1.</w:t>
      </w:r>
      <w:r>
        <w:rPr>
          <w:rFonts w:hint="eastAsia" w:ascii="楷体_GB2312" w:hAnsi="华文楷体" w:eastAsia="楷体_GB2312" w:cs="宋体"/>
          <w:bCs/>
          <w:snapToGrid w:val="0"/>
          <w:sz w:val="32"/>
          <w:szCs w:val="32"/>
        </w:rPr>
        <w:t xml:space="preserve"> 普查范围</w:t>
      </w:r>
    </w:p>
    <w:p>
      <w:pPr>
        <w:snapToGrid w:val="0"/>
        <w:spacing w:line="590"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全市区域内新民主主义革命至改革开放前（</w:t>
      </w:r>
      <w:r>
        <w:rPr>
          <w:rFonts w:ascii="仿宋_GB2312" w:hAnsi="宋体" w:eastAsia="仿宋_GB2312" w:cs="宋体"/>
          <w:snapToGrid w:val="0"/>
          <w:sz w:val="32"/>
          <w:szCs w:val="32"/>
        </w:rPr>
        <w:t>1919</w:t>
      </w:r>
      <w:r>
        <w:rPr>
          <w:rFonts w:hint="eastAsia" w:ascii="仿宋_GB2312" w:hAnsi="宋体" w:eastAsia="仿宋_GB2312" w:cs="宋体"/>
          <w:snapToGrid w:val="0"/>
          <w:sz w:val="32"/>
          <w:szCs w:val="32"/>
        </w:rPr>
        <w:t>年-</w:t>
      </w:r>
      <w:r>
        <w:rPr>
          <w:rFonts w:ascii="仿宋_GB2312" w:hAnsi="宋体" w:eastAsia="仿宋_GB2312" w:cs="宋体"/>
          <w:snapToGrid w:val="0"/>
          <w:sz w:val="32"/>
          <w:szCs w:val="32"/>
        </w:rPr>
        <w:t>1978</w:t>
      </w:r>
      <w:r>
        <w:rPr>
          <w:rFonts w:hint="eastAsia" w:ascii="仿宋_GB2312" w:hAnsi="宋体" w:eastAsia="仿宋_GB2312" w:cs="宋体"/>
          <w:snapToGrid w:val="0"/>
          <w:sz w:val="32"/>
          <w:szCs w:val="32"/>
        </w:rPr>
        <w:t>年）积淀的红色资源，其中修建涉及此阶段的各类纪念设施内容，普查至</w:t>
      </w:r>
      <w:r>
        <w:rPr>
          <w:rFonts w:ascii="仿宋_GB2312" w:hAnsi="宋体" w:eastAsia="仿宋_GB2312" w:cs="宋体"/>
          <w:snapToGrid w:val="0"/>
          <w:sz w:val="32"/>
          <w:szCs w:val="32"/>
        </w:rPr>
        <w:t>2020</w:t>
      </w:r>
      <w:r>
        <w:rPr>
          <w:rFonts w:hint="eastAsia" w:ascii="仿宋_GB2312" w:hAnsi="宋体" w:eastAsia="仿宋_GB2312" w:cs="宋体"/>
          <w:snapToGrid w:val="0"/>
          <w:sz w:val="32"/>
          <w:szCs w:val="32"/>
        </w:rPr>
        <w:t>年底。</w:t>
      </w:r>
    </w:p>
    <w:p>
      <w:pPr>
        <w:snapToGrid w:val="0"/>
        <w:spacing w:line="590" w:lineRule="exact"/>
        <w:ind w:firstLine="640" w:firstLineChars="200"/>
        <w:rPr>
          <w:rFonts w:ascii="楷体_GB2312" w:hAnsi="华文楷体" w:eastAsia="楷体_GB2312" w:cs="宋体"/>
          <w:bCs/>
          <w:snapToGrid w:val="0"/>
          <w:sz w:val="32"/>
          <w:szCs w:val="32"/>
        </w:rPr>
      </w:pPr>
      <w:r>
        <w:rPr>
          <w:rFonts w:ascii="楷体_GB2312" w:hAnsi="华文楷体" w:eastAsia="楷体_GB2312" w:cs="宋体"/>
          <w:bCs/>
          <w:snapToGrid w:val="0"/>
          <w:sz w:val="32"/>
          <w:szCs w:val="32"/>
        </w:rPr>
        <w:t>2.</w:t>
      </w:r>
      <w:r>
        <w:rPr>
          <w:rFonts w:hint="eastAsia" w:ascii="楷体_GB2312" w:hAnsi="华文楷体" w:eastAsia="楷体_GB2312" w:cs="宋体"/>
          <w:bCs/>
          <w:snapToGrid w:val="0"/>
          <w:sz w:val="32"/>
          <w:szCs w:val="32"/>
        </w:rPr>
        <w:t xml:space="preserve"> 普查项目和具体内容</w:t>
      </w:r>
    </w:p>
    <w:p>
      <w:pPr>
        <w:snapToGrid w:val="0"/>
        <w:spacing w:line="590" w:lineRule="exact"/>
        <w:ind w:firstLine="627" w:firstLineChars="196"/>
        <w:rPr>
          <w:rFonts w:ascii="仿宋_GB2312" w:hAnsi="宋体" w:eastAsia="仿宋_GB2312" w:cs="宋体"/>
          <w:snapToGrid w:val="0"/>
          <w:sz w:val="32"/>
          <w:szCs w:val="32"/>
        </w:rPr>
      </w:pPr>
      <w:r>
        <w:rPr>
          <w:rFonts w:hint="eastAsia" w:ascii="仿宋_GB2312" w:hAnsi="宋体" w:eastAsia="仿宋_GB2312" w:cs="宋体"/>
          <w:snapToGrid w:val="0"/>
          <w:sz w:val="32"/>
          <w:szCs w:val="32"/>
        </w:rPr>
        <w:t>（</w:t>
      </w:r>
      <w:r>
        <w:rPr>
          <w:rFonts w:ascii="仿宋_GB2312" w:hAnsi="宋体" w:eastAsia="仿宋_GB2312" w:cs="宋体"/>
          <w:snapToGrid w:val="0"/>
          <w:sz w:val="32"/>
          <w:szCs w:val="32"/>
        </w:rPr>
        <w:t>1</w:t>
      </w:r>
      <w:r>
        <w:rPr>
          <w:rFonts w:hint="eastAsia" w:ascii="仿宋_GB2312" w:hAnsi="宋体" w:eastAsia="仿宋_GB2312" w:cs="宋体"/>
          <w:snapToGrid w:val="0"/>
          <w:sz w:val="32"/>
          <w:szCs w:val="32"/>
        </w:rPr>
        <w:t>）革命领导人（将帅）故里：革命领导人（将帅）祖籍地或出生成长的地方，其核心资源包括故居、墓地</w:t>
      </w:r>
      <w:r>
        <w:rPr>
          <w:rFonts w:ascii="仿宋_GB2312" w:hAnsi="宋体" w:eastAsia="仿宋_GB2312" w:cs="宋体"/>
          <w:snapToGrid w:val="0"/>
          <w:sz w:val="32"/>
          <w:szCs w:val="32"/>
        </w:rPr>
        <w:t>/</w:t>
      </w:r>
      <w:r>
        <w:rPr>
          <w:rFonts w:hint="eastAsia" w:ascii="仿宋_GB2312" w:hAnsi="宋体" w:eastAsia="仿宋_GB2312" w:cs="宋体"/>
          <w:snapToGrid w:val="0"/>
          <w:sz w:val="32"/>
          <w:szCs w:val="32"/>
        </w:rPr>
        <w:t>陵园、生产生活活动遗址遗迹和曾使用过的物品及非物质文化资源。普查内容包括生平、功绩，故居、墓地</w:t>
      </w:r>
      <w:r>
        <w:rPr>
          <w:rFonts w:ascii="仿宋_GB2312" w:hAnsi="宋体" w:eastAsia="仿宋_GB2312" w:cs="宋体"/>
          <w:snapToGrid w:val="0"/>
          <w:sz w:val="32"/>
          <w:szCs w:val="32"/>
        </w:rPr>
        <w:t>/</w:t>
      </w:r>
      <w:r>
        <w:rPr>
          <w:rFonts w:hint="eastAsia" w:ascii="仿宋_GB2312" w:hAnsi="宋体" w:eastAsia="仿宋_GB2312" w:cs="宋体"/>
          <w:snapToGrid w:val="0"/>
          <w:sz w:val="32"/>
          <w:szCs w:val="32"/>
        </w:rPr>
        <w:t>陵园、生产生活活动遗址遗迹（现存和未存）的地点、规模，承载的红色内容，保护利用管理现状；曾使用过的物品名称、数量、收藏处，承载的红色内容，保护管理现状；非物质文化资源的由来和具体内容。</w:t>
      </w:r>
    </w:p>
    <w:p>
      <w:pPr>
        <w:snapToGrid w:val="0"/>
        <w:spacing w:line="590"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w:t>
      </w:r>
      <w:r>
        <w:rPr>
          <w:rFonts w:ascii="仿宋_GB2312" w:hAnsi="宋体" w:eastAsia="仿宋_GB2312" w:cs="宋体"/>
          <w:snapToGrid w:val="0"/>
          <w:sz w:val="32"/>
          <w:szCs w:val="32"/>
        </w:rPr>
        <w:t>2</w:t>
      </w:r>
      <w:r>
        <w:rPr>
          <w:rFonts w:hint="eastAsia" w:ascii="仿宋_GB2312" w:hAnsi="宋体" w:eastAsia="仿宋_GB2312" w:cs="宋体"/>
          <w:snapToGrid w:val="0"/>
          <w:sz w:val="32"/>
          <w:szCs w:val="32"/>
        </w:rPr>
        <w:t>）革命历史事件和活动遗址遗迹：发生在本区域的重点革命历史事件、重要机构及活动发生地的遗址遗迹等。普查内容包括遗址遗迹、建筑和文物的名称、地点、文物收藏处，本体的历史由来，承载的红色内容；历史事件和非物质文化的具体内容等，包括名称、发生时期、发生地，事件和遗产的内容，历史地位，时代价值等，以及历史事件和遗址遗迹的保护利用与管理情况。</w:t>
      </w:r>
    </w:p>
    <w:p>
      <w:pPr>
        <w:snapToGrid w:val="0"/>
        <w:spacing w:line="590"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w:t>
      </w:r>
      <w:r>
        <w:rPr>
          <w:rFonts w:ascii="仿宋_GB2312" w:hAnsi="宋体" w:eastAsia="仿宋_GB2312" w:cs="宋体"/>
          <w:snapToGrid w:val="0"/>
          <w:sz w:val="32"/>
          <w:szCs w:val="32"/>
        </w:rPr>
        <w:t>3</w:t>
      </w:r>
      <w:r>
        <w:rPr>
          <w:rFonts w:hint="eastAsia" w:ascii="仿宋_GB2312" w:hAnsi="宋体" w:eastAsia="仿宋_GB2312" w:cs="宋体"/>
          <w:snapToGrid w:val="0"/>
          <w:sz w:val="32"/>
          <w:szCs w:val="32"/>
        </w:rPr>
        <w:t>）墓碑（群）</w:t>
      </w:r>
      <w:r>
        <w:rPr>
          <w:rFonts w:ascii="仿宋_GB2312" w:hAnsi="宋体" w:eastAsia="仿宋_GB2312" w:cs="宋体"/>
          <w:snapToGrid w:val="0"/>
          <w:sz w:val="32"/>
          <w:szCs w:val="32"/>
        </w:rPr>
        <w:t>/</w:t>
      </w:r>
      <w:r>
        <w:rPr>
          <w:rFonts w:hint="eastAsia" w:ascii="仿宋_GB2312" w:hAnsi="宋体" w:eastAsia="仿宋_GB2312" w:cs="宋体"/>
          <w:snapToGrid w:val="0"/>
          <w:sz w:val="32"/>
          <w:szCs w:val="32"/>
        </w:rPr>
        <w:t>烈士陵园：为了纪念牺牲的烈士（战士）而修建的墓碑（群）、烈士陵园等。其主要功用是缅怀革命烈士，传承先烈精神。普查内容包括墓碑（群）</w:t>
      </w:r>
      <w:r>
        <w:rPr>
          <w:rFonts w:ascii="仿宋_GB2312" w:hAnsi="宋体" w:eastAsia="仿宋_GB2312" w:cs="宋体"/>
          <w:snapToGrid w:val="0"/>
          <w:sz w:val="32"/>
          <w:szCs w:val="32"/>
        </w:rPr>
        <w:t>/</w:t>
      </w:r>
      <w:r>
        <w:rPr>
          <w:rFonts w:hint="eastAsia" w:ascii="仿宋_GB2312" w:hAnsi="宋体" w:eastAsia="仿宋_GB2312" w:cs="宋体"/>
          <w:snapToGrid w:val="0"/>
          <w:sz w:val="32"/>
          <w:szCs w:val="32"/>
        </w:rPr>
        <w:t>烈士陵园的名称、地点、修建时期、规模、建设风格，代表性纪念者的主要功绩，保护管理现状等。</w:t>
      </w:r>
    </w:p>
    <w:p>
      <w:pPr>
        <w:snapToGrid w:val="0"/>
        <w:spacing w:line="590" w:lineRule="exact"/>
        <w:ind w:firstLine="640" w:firstLineChars="200"/>
        <w:rPr>
          <w:rFonts w:ascii="仿宋_GB2312" w:eastAsia="仿宋_GB2312" w:cs="宋体"/>
          <w:snapToGrid w:val="0"/>
          <w:sz w:val="32"/>
          <w:szCs w:val="32"/>
        </w:rPr>
      </w:pPr>
      <w:r>
        <w:rPr>
          <w:rFonts w:hint="eastAsia" w:ascii="仿宋_GB2312" w:hAnsi="宋体" w:eastAsia="仿宋_GB2312" w:cs="宋体"/>
          <w:snapToGrid w:val="0"/>
          <w:sz w:val="32"/>
          <w:szCs w:val="32"/>
        </w:rPr>
        <w:t>（</w:t>
      </w:r>
      <w:r>
        <w:rPr>
          <w:rFonts w:ascii="仿宋_GB2312" w:hAnsi="宋体" w:eastAsia="仿宋_GB2312" w:cs="宋体"/>
          <w:snapToGrid w:val="0"/>
          <w:sz w:val="32"/>
          <w:szCs w:val="32"/>
        </w:rPr>
        <w:t>4</w:t>
      </w:r>
      <w:r>
        <w:rPr>
          <w:rFonts w:hint="eastAsia" w:ascii="仿宋_GB2312" w:hAnsi="宋体" w:eastAsia="仿宋_GB2312" w:cs="宋体"/>
          <w:snapToGrid w:val="0"/>
          <w:sz w:val="32"/>
          <w:szCs w:val="32"/>
        </w:rPr>
        <w:t>）综合性的革命历史纪念馆：主要是指后人为纪念这段历史，在本身拥有一定红色旅游资源的前提下建造的综合性历史纪念馆和其他标志性建筑物，包括纪念碑、博物馆、纪念馆及收藏的物品等。普查内容包括名称、地点、修建时期、规模、建筑风格，陈列和收藏情况，承载的红色内容，保护利用管理现状。</w:t>
      </w:r>
    </w:p>
    <w:p>
      <w:pPr>
        <w:snapToGrid w:val="0"/>
        <w:spacing w:line="590"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w:t>
      </w:r>
      <w:r>
        <w:rPr>
          <w:rFonts w:ascii="仿宋_GB2312" w:hAnsi="宋体" w:eastAsia="仿宋_GB2312" w:cs="宋体"/>
          <w:snapToGrid w:val="0"/>
          <w:sz w:val="32"/>
          <w:szCs w:val="32"/>
        </w:rPr>
        <w:t>5</w:t>
      </w:r>
      <w:r>
        <w:rPr>
          <w:rFonts w:hint="eastAsia" w:ascii="仿宋_GB2312" w:hAnsi="宋体" w:eastAsia="仿宋_GB2312" w:cs="宋体"/>
          <w:snapToGrid w:val="0"/>
          <w:sz w:val="32"/>
          <w:szCs w:val="32"/>
        </w:rPr>
        <w:t>）革命历史非物质文化资料：主要指遗留下来的革命故事、革命传说、革命文艺、革命精神、革命道德传统等。普查内容主要是非物质文化的名称、来源、产生的时期，具体内容、时代价值、保护利用现状等。</w:t>
      </w:r>
    </w:p>
    <w:p>
      <w:pPr>
        <w:snapToGrid w:val="0"/>
        <w:spacing w:line="590"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w:t>
      </w:r>
      <w:r>
        <w:rPr>
          <w:rFonts w:ascii="仿宋_GB2312" w:hAnsi="宋体" w:eastAsia="仿宋_GB2312" w:cs="宋体"/>
          <w:snapToGrid w:val="0"/>
          <w:sz w:val="32"/>
          <w:szCs w:val="32"/>
        </w:rPr>
        <w:t>6</w:t>
      </w:r>
      <w:r>
        <w:rPr>
          <w:rFonts w:hint="eastAsia" w:ascii="仿宋_GB2312" w:hAnsi="宋体" w:eastAsia="仿宋_GB2312" w:cs="宋体"/>
          <w:snapToGrid w:val="0"/>
          <w:sz w:val="32"/>
          <w:szCs w:val="32"/>
        </w:rPr>
        <w:t>）以烈士命名的镇、村的情况等。普查内容包括镇、村名称，镇、村基本情况，烈士功绩，利用管理情况等。</w:t>
      </w:r>
    </w:p>
    <w:p>
      <w:pPr>
        <w:snapToGrid w:val="0"/>
        <w:spacing w:line="590"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调研普查同时摄制和收集场景、环境及代表红色资源特色的影像等相关资料。此外，一些被损坏或遗失的不复存在的重大遗址遗迹、文物、纪念设施等红色资源也在普查之列，主要介绍基本情况，调查遗失、损毁原因等。</w:t>
      </w:r>
    </w:p>
    <w:p>
      <w:pPr>
        <w:snapToGrid w:val="0"/>
        <w:spacing w:line="590" w:lineRule="exact"/>
        <w:ind w:firstLine="640" w:firstLineChars="200"/>
        <w:rPr>
          <w:rFonts w:ascii="黑体" w:hAnsi="黑体" w:eastAsia="黑体" w:cs="宋体"/>
          <w:snapToGrid w:val="0"/>
          <w:sz w:val="32"/>
          <w:szCs w:val="32"/>
        </w:rPr>
      </w:pPr>
      <w:r>
        <w:rPr>
          <w:rFonts w:hint="eastAsia" w:ascii="黑体" w:hAnsi="黑体" w:eastAsia="黑体" w:cs="宋体"/>
          <w:snapToGrid w:val="0"/>
          <w:sz w:val="32"/>
          <w:szCs w:val="32"/>
        </w:rPr>
        <w:t>三、调研普查的组织机构及职责</w:t>
      </w:r>
    </w:p>
    <w:p>
      <w:pPr>
        <w:snapToGrid w:val="0"/>
        <w:spacing w:line="590"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成立南通市红色资源调研普查工作联合指导组，负责全市调</w:t>
      </w:r>
      <w:r>
        <w:rPr>
          <w:rFonts w:hint="eastAsia" w:ascii="仿宋_GB2312" w:hAnsi="宋体" w:eastAsia="仿宋_GB2312" w:cs="宋体"/>
          <w:snapToGrid w:val="0"/>
          <w:spacing w:val="-6"/>
          <w:sz w:val="32"/>
          <w:szCs w:val="32"/>
        </w:rPr>
        <w:t>研普查工作的指导、督促和联络协调工作。市老促会理事长秦厚德</w:t>
      </w:r>
      <w:r>
        <w:rPr>
          <w:rFonts w:hint="eastAsia" w:ascii="仿宋_GB2312" w:hAnsi="宋体" w:eastAsia="仿宋_GB2312" w:cs="宋体"/>
          <w:snapToGrid w:val="0"/>
          <w:sz w:val="32"/>
          <w:szCs w:val="32"/>
        </w:rPr>
        <w:t>任组长</w:t>
      </w:r>
      <w:r>
        <w:rPr>
          <w:rFonts w:ascii="仿宋_GB2312" w:hAnsi="宋体" w:eastAsia="仿宋_GB2312" w:cs="宋体"/>
          <w:snapToGrid w:val="0"/>
          <w:sz w:val="32"/>
          <w:szCs w:val="32"/>
        </w:rPr>
        <w:t>,</w:t>
      </w:r>
      <w:r>
        <w:rPr>
          <w:rFonts w:hint="eastAsia" w:ascii="仿宋_GB2312" w:hAnsi="宋体" w:eastAsia="仿宋_GB2312" w:cs="宋体"/>
          <w:snapToGrid w:val="0"/>
          <w:sz w:val="32"/>
          <w:szCs w:val="32"/>
        </w:rPr>
        <w:t>市委宣传部副部长周锦南、市老促会执行理事长王昀任副组长，市委党史办副主任张建明、市民政局副局长沈华、市财政局副局长丁亚勇、市文广旅局副局长倪益新、市退役军人事务局副局长徐永高、市</w:t>
      </w:r>
      <w:r>
        <w:rPr>
          <w:rFonts w:hint="eastAsia" w:ascii="仿宋_GB2312" w:hAnsi="宋体" w:eastAsia="仿宋_GB2312" w:cs="楷体"/>
          <w:snapToGrid w:val="0"/>
          <w:sz w:val="32"/>
          <w:szCs w:val="32"/>
        </w:rPr>
        <w:t>档案馆</w:t>
      </w:r>
      <w:r>
        <w:rPr>
          <w:rFonts w:hint="eastAsia" w:ascii="仿宋_GB2312" w:hAnsi="宋体" w:eastAsia="仿宋_GB2312" w:cs="宋体"/>
          <w:snapToGrid w:val="0"/>
          <w:sz w:val="32"/>
          <w:szCs w:val="32"/>
        </w:rPr>
        <w:t>馆长助理徐富强、市老促会副理事长杨自度为成员。市联合指导组负责全市红色资源的审核，指导编制全市红色资源造册台账及汇编《南通市红色资源概览》《南通老区红色故事精选》（暂定名）。</w:t>
      </w:r>
      <w:r>
        <w:rPr>
          <w:rFonts w:hint="eastAsia" w:ascii="仿宋_GB2312" w:hAnsi="宋体" w:eastAsia="仿宋_GB2312" w:cs="楷体"/>
          <w:snapToGrid w:val="0"/>
          <w:sz w:val="32"/>
          <w:szCs w:val="32"/>
        </w:rPr>
        <w:t>市联合指导组下设办公室，办公地点设在市老促会。市老促会副理事长杨自度任办公室主任，市委党史办副主任张建明、市委宣传部宣教处处长梁春、市退役军人事务局拥军褒扬处处长刘志春、老促会副秘书长胡际春任办公室副主任。市联合指导组成员单位各安排一名业务人员为办公室成员。</w:t>
      </w:r>
      <w:r>
        <w:rPr>
          <w:rFonts w:hint="eastAsia" w:ascii="仿宋_GB2312" w:hAnsi="仿宋" w:eastAsia="仿宋_GB2312" w:cs="仿宋"/>
          <w:snapToGrid w:val="0"/>
          <w:sz w:val="32"/>
          <w:szCs w:val="32"/>
        </w:rPr>
        <w:t>市联合指导组办公室</w:t>
      </w:r>
      <w:r>
        <w:rPr>
          <w:rFonts w:hint="eastAsia" w:ascii="仿宋_GB2312" w:hAnsi="宋体" w:eastAsia="仿宋_GB2312" w:cs="楷体"/>
          <w:snapToGrid w:val="0"/>
          <w:sz w:val="32"/>
          <w:szCs w:val="32"/>
        </w:rPr>
        <w:t>负责汇总全市</w:t>
      </w:r>
      <w:r>
        <w:rPr>
          <w:rFonts w:hint="eastAsia" w:ascii="仿宋_GB2312" w:hAnsi="宋体" w:eastAsia="仿宋_GB2312" w:cs="宋体"/>
          <w:snapToGrid w:val="0"/>
          <w:sz w:val="32"/>
          <w:szCs w:val="32"/>
        </w:rPr>
        <w:t>红色资源调研普查结果，汇编史料，并做好相关联络协调工作。</w:t>
      </w:r>
    </w:p>
    <w:p>
      <w:pPr>
        <w:snapToGrid w:val="0"/>
        <w:spacing w:line="590" w:lineRule="exact"/>
        <w:ind w:firstLine="640" w:firstLineChars="200"/>
        <w:rPr>
          <w:rFonts w:ascii="仿宋_GB2312" w:hAnsi="宋体" w:eastAsia="仿宋_GB2312" w:cs="楷体"/>
          <w:snapToGrid w:val="0"/>
          <w:sz w:val="32"/>
          <w:szCs w:val="32"/>
        </w:rPr>
      </w:pPr>
      <w:r>
        <w:rPr>
          <w:rFonts w:hint="eastAsia" w:ascii="仿宋_GB2312" w:hAnsi="宋体" w:eastAsia="仿宋_GB2312" w:cs="楷体"/>
          <w:snapToGrid w:val="0"/>
          <w:sz w:val="32"/>
          <w:szCs w:val="32"/>
        </w:rPr>
        <w:t>各县（市、区）、南通经济技术开发区、通州湾示范区要成立相应的指导组，指导组办公室设在县级老促会。各地指导组负责统筹推进本地范围内红色资源调研普查工作。指导组办公室要牵头做好具体事务，包括组织填写普查登记表（见附件</w:t>
      </w:r>
      <w:r>
        <w:rPr>
          <w:rFonts w:ascii="仿宋_GB2312" w:hAnsi="宋体" w:eastAsia="仿宋_GB2312" w:cs="楷体"/>
          <w:snapToGrid w:val="0"/>
          <w:sz w:val="32"/>
          <w:szCs w:val="32"/>
        </w:rPr>
        <w:t>1</w:t>
      </w:r>
      <w:r>
        <w:rPr>
          <w:rFonts w:hint="eastAsia" w:ascii="仿宋_GB2312" w:hAnsi="宋体" w:eastAsia="仿宋_GB2312" w:cs="楷体"/>
          <w:snapToGrid w:val="0"/>
          <w:sz w:val="32"/>
          <w:szCs w:val="32"/>
        </w:rPr>
        <w:t>），编制本地红色资源台账，编制本地图文并茂的红色资源史料等，并及时向市指导组办公室上报调研普查成果资料。</w:t>
      </w:r>
    </w:p>
    <w:p>
      <w:pPr>
        <w:snapToGrid w:val="0"/>
        <w:spacing w:line="590" w:lineRule="exact"/>
        <w:ind w:firstLine="640" w:firstLineChars="200"/>
        <w:rPr>
          <w:rFonts w:ascii="黑体" w:hAnsi="黑体" w:eastAsia="黑体" w:cs="宋体"/>
          <w:snapToGrid w:val="0"/>
          <w:sz w:val="32"/>
          <w:szCs w:val="32"/>
        </w:rPr>
      </w:pPr>
      <w:r>
        <w:rPr>
          <w:rFonts w:hint="eastAsia" w:ascii="黑体" w:hAnsi="黑体" w:eastAsia="黑体" w:cs="宋体"/>
          <w:snapToGrid w:val="0"/>
          <w:sz w:val="32"/>
          <w:szCs w:val="32"/>
        </w:rPr>
        <w:t>四、调研普查的时间安排</w:t>
      </w:r>
    </w:p>
    <w:p>
      <w:pPr>
        <w:snapToGrid w:val="0"/>
        <w:spacing w:line="590" w:lineRule="exact"/>
        <w:ind w:firstLine="640" w:firstLineChars="200"/>
        <w:rPr>
          <w:rFonts w:ascii="仿宋_GB2312" w:hAnsi="宋体" w:eastAsia="仿宋_GB2312" w:cs="楷体"/>
          <w:snapToGrid w:val="0"/>
          <w:sz w:val="32"/>
          <w:szCs w:val="32"/>
        </w:rPr>
      </w:pPr>
      <w:r>
        <w:rPr>
          <w:rFonts w:hint="eastAsia" w:ascii="仿宋_GB2312" w:hAnsi="宋体" w:eastAsia="仿宋_GB2312" w:cs="楷体"/>
          <w:snapToGrid w:val="0"/>
          <w:sz w:val="32"/>
          <w:szCs w:val="32"/>
        </w:rPr>
        <w:t>调研普查工作从9月初开始，</w:t>
      </w:r>
      <w:r>
        <w:rPr>
          <w:rFonts w:ascii="仿宋_GB2312" w:hAnsi="宋体" w:eastAsia="仿宋_GB2312" w:cs="楷体"/>
          <w:snapToGrid w:val="0"/>
          <w:sz w:val="32"/>
          <w:szCs w:val="32"/>
        </w:rPr>
        <w:t>11</w:t>
      </w:r>
      <w:r>
        <w:rPr>
          <w:rFonts w:hint="eastAsia" w:ascii="仿宋_GB2312" w:hAnsi="宋体" w:eastAsia="仿宋_GB2312" w:cs="楷体"/>
          <w:snapToGrid w:val="0"/>
          <w:sz w:val="32"/>
          <w:szCs w:val="32"/>
        </w:rPr>
        <w:t>月底前各县（市、区）联合指导组办公室（老促会）向市联合指导组办公室（老促会）报送成果，年底前完成分类造册和成果编汇。</w:t>
      </w:r>
      <w:r>
        <w:rPr>
          <w:rFonts w:ascii="仿宋_GB2312" w:hAnsi="宋体" w:eastAsia="仿宋_GB2312" w:cs="楷体"/>
          <w:snapToGrid w:val="0"/>
          <w:sz w:val="32"/>
          <w:szCs w:val="32"/>
        </w:rPr>
        <w:t>2022</w:t>
      </w:r>
      <w:r>
        <w:rPr>
          <w:rFonts w:hint="eastAsia" w:ascii="仿宋_GB2312" w:hAnsi="宋体" w:eastAsia="仿宋_GB2312" w:cs="楷体"/>
          <w:snapToGrid w:val="0"/>
          <w:sz w:val="32"/>
          <w:szCs w:val="32"/>
        </w:rPr>
        <w:t>年上半年，各县（市、区）完成本地图文并茂的红色资源史料编印，市联合指导组完成全市红色资源造册台账编制和《南通市红色资源概览》《南通老区红色故事精选》（暂定名）汇编，力争正式出版。</w:t>
      </w:r>
    </w:p>
    <w:p>
      <w:pPr>
        <w:snapToGrid w:val="0"/>
        <w:spacing w:line="590" w:lineRule="exact"/>
        <w:ind w:firstLine="640" w:firstLineChars="200"/>
        <w:rPr>
          <w:rFonts w:ascii="黑体" w:hAnsi="黑体" w:eastAsia="黑体" w:cs="宋体"/>
          <w:snapToGrid w:val="0"/>
          <w:sz w:val="32"/>
          <w:szCs w:val="32"/>
        </w:rPr>
      </w:pPr>
      <w:r>
        <w:rPr>
          <w:rFonts w:hint="eastAsia" w:ascii="黑体" w:hAnsi="黑体" w:eastAsia="黑体" w:cs="宋体"/>
          <w:snapToGrid w:val="0"/>
          <w:sz w:val="32"/>
          <w:szCs w:val="32"/>
        </w:rPr>
        <w:t>五、调研普查的工作要求</w:t>
      </w:r>
    </w:p>
    <w:p>
      <w:pPr>
        <w:snapToGrid w:val="0"/>
        <w:spacing w:line="590" w:lineRule="exact"/>
        <w:ind w:firstLine="640" w:firstLineChars="200"/>
        <w:rPr>
          <w:rFonts w:ascii="仿宋_GB2312" w:hAnsi="宋体" w:eastAsia="仿宋_GB2312" w:cs="楷体"/>
          <w:snapToGrid w:val="0"/>
          <w:sz w:val="32"/>
          <w:szCs w:val="32"/>
        </w:rPr>
      </w:pPr>
      <w:r>
        <w:rPr>
          <w:rFonts w:hint="eastAsia" w:ascii="仿宋_GB2312" w:hAnsi="宋体" w:eastAsia="仿宋_GB2312" w:cs="楷体"/>
          <w:snapToGrid w:val="0"/>
          <w:sz w:val="32"/>
          <w:szCs w:val="32"/>
        </w:rPr>
        <w:t>县级指导组办公室牵头组织推进和汇总本地调研普查成果，其中爱国主义教育基地类由宣传部门收集整理；重大历史事件、遗址遗迹、革命领导人（将帅）故居由史志部门收集整理；革命历史非物质文化资料、文物和红色旅游景区景点类由文旅部门收集整理；</w:t>
      </w:r>
      <w:r>
        <w:rPr>
          <w:rFonts w:hint="eastAsia" w:ascii="仿宋_GB2312" w:hAnsi="仿宋" w:eastAsia="仿宋_GB2312" w:cs="宋体"/>
          <w:snapToGrid w:val="0"/>
          <w:sz w:val="32"/>
          <w:szCs w:val="32"/>
        </w:rPr>
        <w:t>陵园、纪念碑、纪念馆由退役军人事务部门牵头；以烈士命名的镇村由民政部门牵头；</w:t>
      </w:r>
      <w:r>
        <w:rPr>
          <w:rFonts w:hint="eastAsia" w:ascii="仿宋_GB2312" w:hAnsi="宋体" w:eastAsia="仿宋_GB2312" w:cs="楷体"/>
          <w:snapToGrid w:val="0"/>
          <w:sz w:val="32"/>
          <w:szCs w:val="32"/>
        </w:rPr>
        <w:t>档案类由档案部门收集整理。</w:t>
      </w:r>
    </w:p>
    <w:p>
      <w:pPr>
        <w:snapToGrid w:val="0"/>
        <w:spacing w:line="590" w:lineRule="exact"/>
        <w:ind w:firstLine="640" w:firstLineChars="200"/>
        <w:rPr>
          <w:rFonts w:ascii="仿宋_GB2312" w:hAnsi="宋体" w:eastAsia="仿宋_GB2312" w:cs="楷体"/>
          <w:snapToGrid w:val="0"/>
          <w:sz w:val="32"/>
          <w:szCs w:val="32"/>
        </w:rPr>
      </w:pPr>
      <w:r>
        <w:rPr>
          <w:rFonts w:hint="eastAsia" w:ascii="仿宋_GB2312" w:hAnsi="宋体" w:eastAsia="仿宋_GB2312" w:cs="楷体"/>
          <w:snapToGrid w:val="0"/>
          <w:sz w:val="32"/>
          <w:szCs w:val="32"/>
        </w:rPr>
        <w:t>根据苏文物保（</w:t>
      </w:r>
      <w:r>
        <w:rPr>
          <w:rFonts w:ascii="仿宋_GB2312" w:hAnsi="宋体" w:eastAsia="仿宋_GB2312" w:cs="楷体"/>
          <w:snapToGrid w:val="0"/>
          <w:sz w:val="32"/>
          <w:szCs w:val="32"/>
        </w:rPr>
        <w:t>2016</w:t>
      </w:r>
      <w:r>
        <w:rPr>
          <w:rFonts w:hint="eastAsia" w:ascii="仿宋_GB2312" w:hAnsi="宋体" w:eastAsia="仿宋_GB2312" w:cs="楷体"/>
          <w:snapToGrid w:val="0"/>
          <w:sz w:val="32"/>
          <w:szCs w:val="32"/>
        </w:rPr>
        <w:t>）</w:t>
      </w:r>
      <w:r>
        <w:rPr>
          <w:rFonts w:ascii="仿宋_GB2312" w:hAnsi="宋体" w:eastAsia="仿宋_GB2312" w:cs="楷体"/>
          <w:snapToGrid w:val="0"/>
          <w:sz w:val="32"/>
          <w:szCs w:val="32"/>
        </w:rPr>
        <w:t>155</w:t>
      </w:r>
      <w:r>
        <w:rPr>
          <w:rFonts w:hint="eastAsia" w:ascii="仿宋_GB2312" w:hAnsi="宋体" w:eastAsia="仿宋_GB2312" w:cs="楷体"/>
          <w:snapToGrid w:val="0"/>
          <w:sz w:val="32"/>
          <w:szCs w:val="32"/>
        </w:rPr>
        <w:t>号《关于开展革命遗址及纪念设施复核工作的通知》要求，我市已于</w:t>
      </w:r>
      <w:r>
        <w:rPr>
          <w:rFonts w:ascii="仿宋_GB2312" w:hAnsi="宋体" w:eastAsia="仿宋_GB2312" w:cs="楷体"/>
          <w:snapToGrid w:val="0"/>
          <w:sz w:val="32"/>
          <w:szCs w:val="32"/>
        </w:rPr>
        <w:t>2016</w:t>
      </w:r>
      <w:r>
        <w:rPr>
          <w:rFonts w:hint="eastAsia" w:ascii="仿宋_GB2312" w:hAnsi="宋体" w:eastAsia="仿宋_GB2312" w:cs="楷体"/>
          <w:snapToGrid w:val="0"/>
          <w:sz w:val="32"/>
          <w:szCs w:val="32"/>
        </w:rPr>
        <w:t>年对全市革命遗址和纪念设施情况组织了核查。在本次普查中，要组织查缺补漏，特别是做好对散存革命文物和文献史料、口述资料、革命故事等的征集研究工作。要精准核实信息，调查中要采取实地调查与档案资料、报刊资料、口述资料等互证的办法，确保信息真实有据。要做好舆论宣传，在收集整理的同时，深入挖掘思想内涵和时代价值，开展多形式宣传，充分放大调研成果正面激励效应。</w:t>
      </w:r>
    </w:p>
    <w:p>
      <w:pPr>
        <w:snapToGrid w:val="0"/>
        <w:spacing w:line="590" w:lineRule="exact"/>
        <w:ind w:firstLine="640" w:firstLineChars="200"/>
        <w:rPr>
          <w:rFonts w:ascii="黑体" w:hAnsi="黑体" w:eastAsia="黑体" w:cs="宋体"/>
          <w:snapToGrid w:val="0"/>
          <w:sz w:val="32"/>
          <w:szCs w:val="32"/>
        </w:rPr>
      </w:pPr>
      <w:r>
        <w:rPr>
          <w:rFonts w:hint="eastAsia" w:ascii="黑体" w:hAnsi="黑体" w:eastAsia="黑体" w:cs="宋体"/>
          <w:snapToGrid w:val="0"/>
          <w:sz w:val="32"/>
          <w:szCs w:val="32"/>
        </w:rPr>
        <w:t>六、调研普查的工作经费</w:t>
      </w:r>
    </w:p>
    <w:p>
      <w:pPr>
        <w:snapToGrid w:val="0"/>
        <w:spacing w:line="590" w:lineRule="exact"/>
        <w:ind w:firstLine="640" w:firstLineChars="200"/>
        <w:rPr>
          <w:rFonts w:ascii="仿宋_GB2312" w:hAnsi="宋体" w:eastAsia="仿宋_GB2312" w:cs="楷体"/>
          <w:snapToGrid w:val="0"/>
          <w:sz w:val="32"/>
          <w:szCs w:val="32"/>
        </w:rPr>
      </w:pPr>
      <w:r>
        <w:rPr>
          <w:rFonts w:hint="eastAsia" w:ascii="仿宋_GB2312" w:hAnsi="宋体" w:eastAsia="仿宋_GB2312" w:cs="楷体"/>
          <w:snapToGrid w:val="0"/>
          <w:sz w:val="32"/>
          <w:szCs w:val="32"/>
        </w:rPr>
        <w:t>红色资源调研普查工作涉及面广、工作量大，宣传发动、现场勘核、走访征集、史料审定、编印出版等，均需要一定的经费。市县两级财政要给予必要的资金支持。</w:t>
      </w:r>
    </w:p>
    <w:p>
      <w:pPr>
        <w:snapToGrid w:val="0"/>
        <w:spacing w:line="590" w:lineRule="exact"/>
        <w:ind w:firstLine="640" w:firstLineChars="200"/>
        <w:rPr>
          <w:rFonts w:ascii="仿宋_GB2312" w:hAnsi="宋体" w:eastAsia="仿宋_GB2312" w:cs="楷体"/>
          <w:snapToGrid w:val="0"/>
          <w:sz w:val="32"/>
          <w:szCs w:val="32"/>
        </w:rPr>
      </w:pPr>
    </w:p>
    <w:p>
      <w:pPr>
        <w:snapToGrid w:val="0"/>
        <w:spacing w:line="590" w:lineRule="exact"/>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附件：</w:t>
      </w:r>
      <w:r>
        <w:rPr>
          <w:rFonts w:ascii="仿宋_GB2312" w:hAnsi="宋体" w:eastAsia="仿宋_GB2312" w:cs="宋体"/>
          <w:snapToGrid w:val="0"/>
          <w:sz w:val="32"/>
          <w:szCs w:val="32"/>
        </w:rPr>
        <w:t>1.</w:t>
      </w:r>
      <w:r>
        <w:rPr>
          <w:rFonts w:hint="eastAsia" w:ascii="仿宋_GB2312" w:hAnsi="宋体" w:eastAsia="仿宋_GB2312" w:cs="宋体"/>
          <w:snapToGrid w:val="0"/>
          <w:sz w:val="32"/>
          <w:szCs w:val="32"/>
        </w:rPr>
        <w:t xml:space="preserve"> 南通市红色资源调研普查登记表</w:t>
      </w:r>
    </w:p>
    <w:p>
      <w:pPr>
        <w:snapToGrid w:val="0"/>
        <w:spacing w:line="590" w:lineRule="exact"/>
        <w:ind w:firstLine="1600" w:firstLineChars="500"/>
        <w:rPr>
          <w:rFonts w:hint="eastAsia" w:ascii="仿宋_GB2312" w:hAnsi="宋体" w:eastAsia="仿宋_GB2312" w:cs="宋体"/>
          <w:snapToGrid w:val="0"/>
          <w:sz w:val="32"/>
          <w:szCs w:val="32"/>
        </w:rPr>
      </w:pPr>
      <w:r>
        <w:rPr>
          <w:rFonts w:ascii="仿宋_GB2312" w:hAnsi="宋体" w:eastAsia="仿宋_GB2312" w:cs="宋体"/>
          <w:snapToGrid w:val="0"/>
          <w:sz w:val="32"/>
          <w:szCs w:val="32"/>
        </w:rPr>
        <w:t>2.</w:t>
      </w:r>
      <w:r>
        <w:rPr>
          <w:rFonts w:hint="eastAsia" w:ascii="仿宋_GB2312" w:hAnsi="宋体" w:eastAsia="仿宋_GB2312" w:cs="宋体"/>
          <w:snapToGrid w:val="0"/>
          <w:sz w:val="32"/>
          <w:szCs w:val="32"/>
        </w:rPr>
        <w:t xml:space="preserve"> 填表说明</w:t>
      </w:r>
    </w:p>
    <w:p>
      <w:pPr>
        <w:snapToGrid w:val="0"/>
        <w:spacing w:line="590" w:lineRule="exact"/>
        <w:rPr>
          <w:rFonts w:ascii="黑体" w:hAnsi="宋体" w:eastAsia="黑体" w:cs="宋体"/>
          <w:sz w:val="32"/>
          <w:szCs w:val="32"/>
        </w:rPr>
      </w:pPr>
      <w:r>
        <w:rPr>
          <w:rFonts w:ascii="仿宋_GB2312" w:hAnsi="宋体" w:eastAsia="仿宋_GB2312"/>
          <w:b/>
          <w:snapToGrid w:val="0"/>
          <w:sz w:val="32"/>
          <w:szCs w:val="32"/>
        </w:rPr>
        <w:br w:type="page"/>
      </w:r>
      <w:r>
        <w:rPr>
          <w:rFonts w:hint="eastAsia" w:ascii="黑体" w:hAnsi="宋体" w:eastAsia="黑体" w:cs="宋体"/>
          <w:sz w:val="32"/>
          <w:szCs w:val="32"/>
        </w:rPr>
        <w:t>附件</w:t>
      </w:r>
      <w:r>
        <w:rPr>
          <w:rFonts w:ascii="黑体" w:hAnsi="宋体" w:eastAsia="黑体" w:cs="宋体"/>
          <w:sz w:val="32"/>
          <w:szCs w:val="32"/>
        </w:rPr>
        <w:t>1</w:t>
      </w:r>
    </w:p>
    <w:p>
      <w:pPr>
        <w:snapToGrid w:val="0"/>
        <w:spacing w:line="590" w:lineRule="exact"/>
        <w:jc w:val="center"/>
        <w:rPr>
          <w:rFonts w:hint="eastAsia" w:ascii="方正大标宋简体" w:hAnsi="宋体" w:eastAsia="方正大标宋简体" w:cs="宋体"/>
          <w:kern w:val="0"/>
          <w:sz w:val="44"/>
          <w:szCs w:val="44"/>
        </w:rPr>
      </w:pPr>
      <w:r>
        <w:rPr>
          <w:rFonts w:hint="eastAsia" w:ascii="方正大标宋简体" w:hAnsi="宋体" w:eastAsia="方正大标宋简体" w:cs="宋体"/>
          <w:kern w:val="0"/>
          <w:sz w:val="44"/>
          <w:szCs w:val="44"/>
        </w:rPr>
        <w:t>南通市红色资源调研普查登记表</w:t>
      </w:r>
    </w:p>
    <w:p>
      <w:pPr>
        <w:snapToGrid w:val="0"/>
        <w:spacing w:line="590" w:lineRule="exact"/>
        <w:rPr>
          <w:rFonts w:ascii="楷体_GB2312" w:hAnsi="宋体" w:eastAsia="楷体_GB2312" w:cs="宋体"/>
          <w:sz w:val="32"/>
          <w:szCs w:val="32"/>
        </w:rPr>
      </w:pPr>
      <w:r>
        <w:rPr>
          <w:rFonts w:hint="eastAsia" w:ascii="楷体_GB2312" w:hAnsi="宋体" w:eastAsia="楷体_GB2312" w:cs="宋体"/>
          <w:kern w:val="0"/>
          <w:sz w:val="32"/>
          <w:szCs w:val="32"/>
        </w:rPr>
        <w:t>县（市、区）</w:t>
      </w:r>
    </w:p>
    <w:tbl>
      <w:tblPr>
        <w:tblStyle w:val="4"/>
        <w:tblW w:w="91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85"/>
        <w:gridCol w:w="1884"/>
        <w:gridCol w:w="28"/>
        <w:gridCol w:w="1393"/>
        <w:gridCol w:w="42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585" w:type="dxa"/>
            <w:noWrap/>
            <w:vAlign w:val="center"/>
          </w:tcPr>
          <w:p>
            <w:pPr>
              <w:widowControl/>
              <w:snapToGrid w:val="0"/>
              <w:jc w:val="center"/>
              <w:rPr>
                <w:rFonts w:ascii="黑体" w:hAnsi="宋体" w:eastAsia="黑体" w:cs="宋体"/>
                <w:kern w:val="0"/>
                <w:sz w:val="32"/>
                <w:szCs w:val="32"/>
              </w:rPr>
            </w:pPr>
            <w:r>
              <w:rPr>
                <w:rFonts w:hint="eastAsia" w:ascii="黑体" w:hAnsi="宋体" w:eastAsia="黑体" w:cs="宋体"/>
                <w:kern w:val="0"/>
                <w:sz w:val="32"/>
                <w:szCs w:val="32"/>
              </w:rPr>
              <w:t>名称</w:t>
            </w:r>
          </w:p>
        </w:tc>
        <w:tc>
          <w:tcPr>
            <w:tcW w:w="7589" w:type="dxa"/>
            <w:gridSpan w:val="4"/>
            <w:noWrap/>
            <w:vAlign w:val="center"/>
          </w:tcPr>
          <w:p>
            <w:pPr>
              <w:widowControl/>
              <w:snapToGrid w:val="0"/>
              <w:jc w:val="left"/>
              <w:rPr>
                <w:rFonts w:ascii="宋体" w:hAnsi="宋体" w:cs="宋体"/>
                <w:kern w:val="0"/>
                <w:sz w:val="28"/>
                <w:szCs w:val="28"/>
              </w:rPr>
            </w:pPr>
            <w:r>
              <w:rPr>
                <w:rFonts w:hint="eastAsia" w:ascii="宋体" w:hAnsi="宋体" w:cs="宋体"/>
                <w:kern w:val="0"/>
                <w:sz w:val="28"/>
                <w:szCs w:val="2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585" w:type="dxa"/>
            <w:noWrap/>
            <w:vAlign w:val="center"/>
          </w:tcPr>
          <w:p>
            <w:pPr>
              <w:widowControl/>
              <w:snapToGrid w:val="0"/>
              <w:jc w:val="center"/>
              <w:rPr>
                <w:rFonts w:ascii="黑体" w:hAnsi="宋体" w:eastAsia="黑体" w:cs="宋体"/>
                <w:kern w:val="0"/>
                <w:sz w:val="32"/>
                <w:szCs w:val="32"/>
              </w:rPr>
            </w:pPr>
            <w:r>
              <w:rPr>
                <w:rFonts w:hint="eastAsia" w:ascii="黑体" w:hAnsi="宋体" w:eastAsia="黑体" w:cs="宋体"/>
                <w:kern w:val="0"/>
                <w:sz w:val="32"/>
                <w:szCs w:val="32"/>
              </w:rPr>
              <w:t>地址</w:t>
            </w:r>
          </w:p>
        </w:tc>
        <w:tc>
          <w:tcPr>
            <w:tcW w:w="7589" w:type="dxa"/>
            <w:gridSpan w:val="4"/>
            <w:noWrap/>
            <w:vAlign w:val="center"/>
          </w:tcPr>
          <w:p>
            <w:pPr>
              <w:widowControl/>
              <w:snapToGrid w:val="0"/>
              <w:jc w:val="left"/>
              <w:rPr>
                <w:rFonts w:ascii="宋体" w:hAnsi="宋体" w:cs="宋体"/>
                <w:kern w:val="0"/>
                <w:sz w:val="28"/>
                <w:szCs w:val="28"/>
              </w:rPr>
            </w:pPr>
            <w:r>
              <w:rPr>
                <w:rFonts w:hint="eastAsia" w:ascii="宋体" w:hAnsi="宋体" w:cs="宋体"/>
                <w:kern w:val="0"/>
                <w:sz w:val="28"/>
                <w:szCs w:val="2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85" w:type="dxa"/>
            <w:vMerge w:val="restart"/>
            <w:noWrap/>
            <w:vAlign w:val="center"/>
          </w:tcPr>
          <w:p>
            <w:pPr>
              <w:widowControl/>
              <w:snapToGrid w:val="0"/>
              <w:jc w:val="center"/>
              <w:rPr>
                <w:rFonts w:ascii="黑体" w:hAnsi="宋体" w:eastAsia="黑体" w:cs="宋体"/>
                <w:kern w:val="0"/>
                <w:sz w:val="32"/>
                <w:szCs w:val="32"/>
              </w:rPr>
            </w:pPr>
            <w:r>
              <w:rPr>
                <w:rFonts w:hint="eastAsia" w:ascii="黑体" w:hAnsi="宋体" w:eastAsia="黑体" w:cs="宋体"/>
                <w:kern w:val="0"/>
                <w:sz w:val="32"/>
                <w:szCs w:val="32"/>
              </w:rPr>
              <w:t>规模</w:t>
            </w:r>
          </w:p>
        </w:tc>
        <w:tc>
          <w:tcPr>
            <w:tcW w:w="7589" w:type="dxa"/>
            <w:gridSpan w:val="4"/>
            <w:vMerge w:val="restart"/>
            <w:noWrap/>
            <w:vAlign w:val="center"/>
          </w:tcPr>
          <w:p>
            <w:pPr>
              <w:snapToGrid w:val="0"/>
              <w:rPr>
                <w:rFonts w:ascii="宋体" w:hAnsi="宋体" w:cs="宋体"/>
                <w:sz w:val="28"/>
                <w:szCs w:val="28"/>
              </w:rPr>
            </w:pPr>
            <w:r>
              <w:rPr>
                <w:rFonts w:hint="eastAsia" w:ascii="宋体" w:hAnsi="宋体" w:cs="宋体"/>
                <w:sz w:val="28"/>
                <w:szCs w:val="28"/>
              </w:rPr>
              <w:t>建筑物风格：建筑占地面积：</w:t>
            </w:r>
            <w:r>
              <w:rPr>
                <w:rFonts w:ascii="宋体" w:hAnsi="宋体" w:cs="宋体"/>
                <w:sz w:val="28"/>
                <w:szCs w:val="28"/>
              </w:rPr>
              <w:t xml:space="preserve">   </w:t>
            </w:r>
            <w:r>
              <w:rPr>
                <w:rFonts w:hint="eastAsia" w:ascii="宋体" w:hAnsi="宋体" w:cs="宋体"/>
                <w:sz w:val="28"/>
                <w:szCs w:val="28"/>
              </w:rPr>
              <w:t>平方米</w:t>
            </w:r>
          </w:p>
          <w:p>
            <w:pPr>
              <w:snapToGrid w:val="0"/>
              <w:rPr>
                <w:rFonts w:ascii="宋体" w:hAnsi="宋体" w:cs="宋体"/>
                <w:kern w:val="0"/>
                <w:sz w:val="28"/>
                <w:szCs w:val="28"/>
              </w:rPr>
            </w:pPr>
            <w:r>
              <w:rPr>
                <w:rFonts w:hint="eastAsia" w:ascii="宋体" w:hAnsi="宋体" w:cs="宋体"/>
                <w:sz w:val="28"/>
                <w:szCs w:val="28"/>
              </w:rPr>
              <w:t>保护范围面积：</w:t>
            </w:r>
            <w:r>
              <w:rPr>
                <w:rFonts w:ascii="宋体" w:hAnsi="宋体" w:cs="宋体"/>
                <w:sz w:val="28"/>
                <w:szCs w:val="28"/>
              </w:rPr>
              <w:t xml:space="preserve">    </w:t>
            </w:r>
            <w:r>
              <w:rPr>
                <w:rFonts w:hint="eastAsia" w:ascii="宋体" w:hAnsi="宋体" w:cs="宋体"/>
                <w:sz w:val="28"/>
                <w:szCs w:val="28"/>
              </w:rPr>
              <w:t>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85" w:type="dxa"/>
            <w:vMerge w:val="continue"/>
            <w:noWrap/>
            <w:vAlign w:val="center"/>
          </w:tcPr>
          <w:p>
            <w:pPr>
              <w:widowControl/>
              <w:snapToGrid w:val="0"/>
              <w:jc w:val="left"/>
              <w:rPr>
                <w:rFonts w:ascii="黑体" w:hAnsi="宋体" w:eastAsia="黑体" w:cs="宋体"/>
                <w:kern w:val="0"/>
                <w:sz w:val="32"/>
                <w:szCs w:val="32"/>
              </w:rPr>
            </w:pPr>
          </w:p>
        </w:tc>
        <w:tc>
          <w:tcPr>
            <w:tcW w:w="7589" w:type="dxa"/>
            <w:gridSpan w:val="4"/>
            <w:vMerge w:val="continue"/>
            <w:noWrap/>
            <w:vAlign w:val="center"/>
          </w:tcPr>
          <w:p>
            <w:pPr>
              <w:widowControl/>
              <w:snapToGrid w:val="0"/>
              <w:jc w:val="left"/>
              <w:rPr>
                <w:rFonts w:ascii="宋体" w:hAnsi="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585" w:type="dxa"/>
            <w:noWrap/>
            <w:vAlign w:val="center"/>
          </w:tcPr>
          <w:p>
            <w:pPr>
              <w:snapToGrid w:val="0"/>
              <w:jc w:val="center"/>
              <w:rPr>
                <w:rFonts w:ascii="黑体" w:hAnsi="宋体" w:eastAsia="黑体" w:cs="宋体"/>
                <w:kern w:val="0"/>
                <w:sz w:val="32"/>
                <w:szCs w:val="32"/>
              </w:rPr>
            </w:pPr>
            <w:r>
              <w:rPr>
                <w:rFonts w:hint="eastAsia" w:ascii="黑体" w:hAnsi="宋体" w:eastAsia="黑体" w:cs="宋体"/>
                <w:sz w:val="32"/>
                <w:szCs w:val="32"/>
              </w:rPr>
              <w:t>形成时间</w:t>
            </w:r>
          </w:p>
        </w:tc>
        <w:tc>
          <w:tcPr>
            <w:tcW w:w="7589" w:type="dxa"/>
            <w:gridSpan w:val="4"/>
            <w:noWrap/>
            <w:vAlign w:val="center"/>
          </w:tcPr>
          <w:p>
            <w:pPr>
              <w:widowControl/>
              <w:snapToGrid w:val="0"/>
              <w:jc w:val="left"/>
              <w:rPr>
                <w:rFonts w:ascii="宋体" w:hAnsi="宋体" w:cs="宋体"/>
                <w:kern w:val="0"/>
                <w:sz w:val="28"/>
                <w:szCs w:val="28"/>
              </w:rPr>
            </w:pPr>
            <w:r>
              <w:rPr>
                <w:rFonts w:hint="eastAsia" w:ascii="宋体" w:hAnsi="宋体" w:cs="宋体"/>
                <w:kern w:val="0"/>
                <w:sz w:val="28"/>
                <w:szCs w:val="2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exact"/>
          <w:jc w:val="center"/>
        </w:trPr>
        <w:tc>
          <w:tcPr>
            <w:tcW w:w="1585" w:type="dxa"/>
            <w:vMerge w:val="restart"/>
            <w:noWrap/>
            <w:vAlign w:val="center"/>
          </w:tcPr>
          <w:p>
            <w:pPr>
              <w:widowControl/>
              <w:snapToGrid w:val="0"/>
              <w:jc w:val="center"/>
              <w:rPr>
                <w:rFonts w:ascii="黑体" w:hAnsi="宋体" w:eastAsia="黑体" w:cs="宋体"/>
                <w:kern w:val="0"/>
                <w:sz w:val="32"/>
                <w:szCs w:val="32"/>
              </w:rPr>
            </w:pPr>
            <w:r>
              <w:rPr>
                <w:rFonts w:hint="eastAsia" w:ascii="黑体" w:hAnsi="宋体" w:eastAsia="黑体" w:cs="宋体"/>
                <w:kern w:val="0"/>
                <w:sz w:val="32"/>
                <w:szCs w:val="32"/>
              </w:rPr>
              <w:t>类别</w:t>
            </w:r>
          </w:p>
        </w:tc>
        <w:tc>
          <w:tcPr>
            <w:tcW w:w="7589" w:type="dxa"/>
            <w:gridSpan w:val="4"/>
            <w:vMerge w:val="restart"/>
            <w:noWrap/>
            <w:vAlign w:val="center"/>
          </w:tcPr>
          <w:p>
            <w:pPr>
              <w:snapToGrid w:val="0"/>
              <w:rPr>
                <w:rFonts w:ascii="宋体" w:hAnsi="宋体" w:cs="宋体"/>
                <w:sz w:val="28"/>
                <w:szCs w:val="28"/>
              </w:rPr>
            </w:pPr>
            <w:r>
              <w:rPr>
                <w:rFonts w:hint="eastAsia" w:ascii="宋体" w:hAnsi="宋体" w:cs="宋体"/>
                <w:sz w:val="28"/>
                <w:szCs w:val="28"/>
              </w:rPr>
              <w:t>□革命领导人故居 □重要历史事件及人物活动纪念地</w:t>
            </w:r>
          </w:p>
          <w:p>
            <w:pPr>
              <w:snapToGrid w:val="0"/>
              <w:rPr>
                <w:rFonts w:hint="eastAsia" w:ascii="宋体" w:hAnsi="宋体" w:cs="宋体"/>
                <w:sz w:val="28"/>
                <w:szCs w:val="28"/>
              </w:rPr>
            </w:pPr>
            <w:r>
              <w:rPr>
                <w:rFonts w:hint="eastAsia" w:ascii="宋体" w:hAnsi="宋体" w:cs="宋体"/>
                <w:sz w:val="28"/>
                <w:szCs w:val="28"/>
              </w:rPr>
              <w:t>□重要历史事件和重要机构旧址 □烈士纪念碑、陵园、墓</w:t>
            </w:r>
          </w:p>
          <w:p>
            <w:pPr>
              <w:snapToGrid w:val="0"/>
              <w:rPr>
                <w:rFonts w:ascii="宋体" w:hAnsi="宋体" w:cs="宋体"/>
                <w:sz w:val="28"/>
                <w:szCs w:val="28"/>
              </w:rPr>
            </w:pPr>
            <w:r>
              <w:rPr>
                <w:rFonts w:hint="eastAsia" w:ascii="宋体" w:hAnsi="宋体" w:cs="宋体"/>
                <w:sz w:val="28"/>
                <w:szCs w:val="28"/>
              </w:rPr>
              <w:t>□纪念塔、纪念馆</w:t>
            </w:r>
            <w:r>
              <w:rPr>
                <w:rFonts w:ascii="宋体" w:hAnsi="宋体" w:cs="宋体"/>
                <w:sz w:val="28"/>
                <w:szCs w:val="28"/>
              </w:rPr>
              <w:t xml:space="preserve"> </w:t>
            </w:r>
            <w:r>
              <w:rPr>
                <w:rFonts w:hint="eastAsia" w:ascii="宋体" w:hAnsi="宋体" w:cs="宋体"/>
                <w:sz w:val="28"/>
                <w:szCs w:val="28"/>
              </w:rPr>
              <w:t>□革命领导人用过的物品</w:t>
            </w:r>
            <w:r>
              <w:rPr>
                <w:rFonts w:ascii="宋体" w:hAnsi="宋体" w:cs="宋体"/>
                <w:sz w:val="28"/>
                <w:szCs w:val="28"/>
              </w:rPr>
              <w:t xml:space="preserve"> </w:t>
            </w:r>
          </w:p>
          <w:p>
            <w:pPr>
              <w:snapToGrid w:val="0"/>
              <w:rPr>
                <w:rFonts w:ascii="宋体" w:hAnsi="宋体" w:cs="宋体"/>
                <w:kern w:val="0"/>
                <w:sz w:val="28"/>
                <w:szCs w:val="28"/>
              </w:rPr>
            </w:pPr>
            <w:r>
              <w:rPr>
                <w:rFonts w:hint="eastAsia" w:ascii="宋体" w:hAnsi="宋体" w:cs="宋体"/>
                <w:sz w:val="28"/>
                <w:szCs w:val="28"/>
              </w:rPr>
              <w:t>□文物</w:t>
            </w:r>
            <w:r>
              <w:rPr>
                <w:rFonts w:ascii="宋体" w:hAnsi="宋体" w:cs="宋体"/>
                <w:sz w:val="28"/>
                <w:szCs w:val="28"/>
              </w:rPr>
              <w:t xml:space="preserve"> </w:t>
            </w:r>
            <w:r>
              <w:rPr>
                <w:rFonts w:hint="eastAsia" w:ascii="宋体" w:hAnsi="宋体" w:cs="宋体"/>
                <w:sz w:val="28"/>
                <w:szCs w:val="28"/>
              </w:rPr>
              <w:t>□非物质文化资料 □档案</w:t>
            </w:r>
            <w:r>
              <w:rPr>
                <w:rFonts w:ascii="宋体" w:hAnsi="宋体" w:cs="宋体"/>
                <w:sz w:val="28"/>
                <w:szCs w:val="28"/>
              </w:rPr>
              <w:t xml:space="preserve"> </w:t>
            </w:r>
            <w:r>
              <w:rPr>
                <w:rFonts w:hint="eastAsia" w:ascii="宋体" w:hAnsi="宋体" w:cs="宋体"/>
                <w:sz w:val="28"/>
                <w:szCs w:val="28"/>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85" w:type="dxa"/>
            <w:vMerge w:val="continue"/>
            <w:noWrap/>
            <w:vAlign w:val="center"/>
          </w:tcPr>
          <w:p>
            <w:pPr>
              <w:widowControl/>
              <w:snapToGrid w:val="0"/>
              <w:jc w:val="left"/>
              <w:rPr>
                <w:rFonts w:ascii="黑体" w:hAnsi="宋体" w:eastAsia="黑体" w:cs="宋体"/>
                <w:kern w:val="0"/>
                <w:sz w:val="32"/>
                <w:szCs w:val="32"/>
              </w:rPr>
            </w:pPr>
          </w:p>
        </w:tc>
        <w:tc>
          <w:tcPr>
            <w:tcW w:w="7589" w:type="dxa"/>
            <w:gridSpan w:val="4"/>
            <w:vMerge w:val="continue"/>
            <w:noWrap/>
            <w:vAlign w:val="center"/>
          </w:tcPr>
          <w:p>
            <w:pPr>
              <w:widowControl/>
              <w:snapToGrid w:val="0"/>
              <w:jc w:val="left"/>
              <w:rPr>
                <w:rFonts w:ascii="宋体" w:hAnsi="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85" w:type="dxa"/>
            <w:vMerge w:val="continue"/>
            <w:noWrap/>
            <w:vAlign w:val="center"/>
          </w:tcPr>
          <w:p>
            <w:pPr>
              <w:widowControl/>
              <w:snapToGrid w:val="0"/>
              <w:jc w:val="left"/>
              <w:rPr>
                <w:rFonts w:ascii="黑体" w:hAnsi="宋体" w:eastAsia="黑体" w:cs="宋体"/>
                <w:kern w:val="0"/>
                <w:sz w:val="32"/>
                <w:szCs w:val="32"/>
              </w:rPr>
            </w:pPr>
          </w:p>
        </w:tc>
        <w:tc>
          <w:tcPr>
            <w:tcW w:w="7589" w:type="dxa"/>
            <w:gridSpan w:val="4"/>
            <w:vMerge w:val="continue"/>
            <w:noWrap/>
            <w:vAlign w:val="center"/>
          </w:tcPr>
          <w:p>
            <w:pPr>
              <w:widowControl/>
              <w:snapToGrid w:val="0"/>
              <w:jc w:val="left"/>
              <w:rPr>
                <w:rFonts w:ascii="宋体" w:hAnsi="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85" w:type="dxa"/>
            <w:vMerge w:val="continue"/>
            <w:noWrap/>
            <w:vAlign w:val="center"/>
          </w:tcPr>
          <w:p>
            <w:pPr>
              <w:widowControl/>
              <w:snapToGrid w:val="0"/>
              <w:jc w:val="left"/>
              <w:rPr>
                <w:rFonts w:ascii="黑体" w:hAnsi="宋体" w:eastAsia="黑体" w:cs="宋体"/>
                <w:kern w:val="0"/>
                <w:sz w:val="32"/>
                <w:szCs w:val="32"/>
              </w:rPr>
            </w:pPr>
          </w:p>
        </w:tc>
        <w:tc>
          <w:tcPr>
            <w:tcW w:w="7589" w:type="dxa"/>
            <w:gridSpan w:val="4"/>
            <w:vMerge w:val="continue"/>
            <w:noWrap/>
            <w:vAlign w:val="center"/>
          </w:tcPr>
          <w:p>
            <w:pPr>
              <w:widowControl/>
              <w:snapToGrid w:val="0"/>
              <w:jc w:val="left"/>
              <w:rPr>
                <w:rFonts w:ascii="宋体" w:hAnsi="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585" w:type="dxa"/>
            <w:vMerge w:val="restart"/>
            <w:noWrap/>
            <w:vAlign w:val="center"/>
          </w:tcPr>
          <w:p>
            <w:pPr>
              <w:snapToGrid w:val="0"/>
              <w:jc w:val="center"/>
              <w:rPr>
                <w:rFonts w:ascii="黑体" w:hAnsi="宋体" w:eastAsia="黑体" w:cs="宋体"/>
                <w:kern w:val="0"/>
                <w:sz w:val="32"/>
                <w:szCs w:val="32"/>
              </w:rPr>
            </w:pPr>
            <w:r>
              <w:rPr>
                <w:rFonts w:hint="eastAsia" w:ascii="黑体" w:hAnsi="宋体" w:eastAsia="黑体" w:cs="宋体"/>
                <w:sz w:val="32"/>
                <w:szCs w:val="32"/>
              </w:rPr>
              <w:t>保护利用管理情况</w:t>
            </w:r>
          </w:p>
        </w:tc>
        <w:tc>
          <w:tcPr>
            <w:tcW w:w="1884" w:type="dxa"/>
            <w:noWrap/>
            <w:vAlign w:val="center"/>
          </w:tcPr>
          <w:p>
            <w:pPr>
              <w:widowControl/>
              <w:snapToGrid w:val="0"/>
              <w:jc w:val="center"/>
              <w:rPr>
                <w:rFonts w:ascii="宋体" w:hAnsi="宋体" w:cs="宋体"/>
                <w:kern w:val="0"/>
                <w:sz w:val="28"/>
                <w:szCs w:val="28"/>
              </w:rPr>
            </w:pPr>
            <w:r>
              <w:rPr>
                <w:rFonts w:hint="eastAsia" w:ascii="宋体" w:hAnsi="宋体" w:cs="宋体"/>
                <w:kern w:val="0"/>
                <w:sz w:val="28"/>
                <w:szCs w:val="28"/>
              </w:rPr>
              <w:t>利用时间</w:t>
            </w:r>
          </w:p>
        </w:tc>
        <w:tc>
          <w:tcPr>
            <w:tcW w:w="5705" w:type="dxa"/>
            <w:gridSpan w:val="3"/>
            <w:noWrap/>
            <w:vAlign w:val="center"/>
          </w:tcPr>
          <w:p>
            <w:pPr>
              <w:widowControl/>
              <w:snapToGrid w:val="0"/>
              <w:jc w:val="left"/>
              <w:rPr>
                <w:rFonts w:ascii="宋体" w:hAnsi="宋体" w:cs="宋体"/>
                <w:kern w:val="0"/>
                <w:sz w:val="28"/>
                <w:szCs w:val="28"/>
              </w:rPr>
            </w:pPr>
            <w:r>
              <w:rPr>
                <w:rFonts w:hint="eastAsia" w:ascii="宋体" w:hAnsi="宋体" w:cs="宋体"/>
                <w:kern w:val="0"/>
                <w:sz w:val="28"/>
                <w:szCs w:val="2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85" w:type="dxa"/>
            <w:vMerge w:val="continue"/>
            <w:noWrap/>
            <w:vAlign w:val="center"/>
          </w:tcPr>
          <w:p>
            <w:pPr>
              <w:widowControl/>
              <w:snapToGrid w:val="0"/>
              <w:jc w:val="left"/>
              <w:rPr>
                <w:rFonts w:ascii="黑体" w:hAnsi="宋体" w:eastAsia="黑体" w:cs="宋体"/>
                <w:kern w:val="0"/>
                <w:sz w:val="32"/>
                <w:szCs w:val="32"/>
              </w:rPr>
            </w:pPr>
          </w:p>
        </w:tc>
        <w:tc>
          <w:tcPr>
            <w:tcW w:w="1884" w:type="dxa"/>
            <w:vMerge w:val="restart"/>
            <w:noWrap/>
            <w:vAlign w:val="center"/>
          </w:tcPr>
          <w:p>
            <w:pPr>
              <w:widowControl/>
              <w:snapToGrid w:val="0"/>
              <w:jc w:val="center"/>
              <w:rPr>
                <w:rFonts w:ascii="宋体" w:hAnsi="宋体" w:cs="宋体"/>
                <w:kern w:val="0"/>
                <w:sz w:val="28"/>
                <w:szCs w:val="28"/>
              </w:rPr>
            </w:pPr>
            <w:r>
              <w:rPr>
                <w:rFonts w:hint="eastAsia" w:ascii="宋体" w:hAnsi="宋体" w:cs="宋体"/>
                <w:kern w:val="0"/>
                <w:sz w:val="28"/>
                <w:szCs w:val="28"/>
              </w:rPr>
              <w:t>保护级别</w:t>
            </w:r>
          </w:p>
        </w:tc>
        <w:tc>
          <w:tcPr>
            <w:tcW w:w="5705" w:type="dxa"/>
            <w:gridSpan w:val="3"/>
            <w:vMerge w:val="restart"/>
            <w:noWrap/>
            <w:vAlign w:val="center"/>
          </w:tcPr>
          <w:p>
            <w:pPr>
              <w:snapToGrid w:val="0"/>
              <w:rPr>
                <w:rFonts w:ascii="宋体" w:hAnsi="宋体" w:cs="宋体"/>
                <w:sz w:val="28"/>
                <w:szCs w:val="28"/>
              </w:rPr>
            </w:pPr>
            <w:r>
              <w:rPr>
                <w:rFonts w:hint="eastAsia" w:ascii="宋体" w:hAnsi="宋体" w:cs="宋体"/>
                <w:sz w:val="28"/>
                <w:szCs w:val="28"/>
              </w:rPr>
              <w:t>文物保护单位：□国家级</w:t>
            </w:r>
            <w:r>
              <w:rPr>
                <w:rFonts w:ascii="宋体" w:hAnsi="宋体" w:cs="宋体"/>
                <w:sz w:val="28"/>
                <w:szCs w:val="28"/>
              </w:rPr>
              <w:t xml:space="preserve">  </w:t>
            </w:r>
            <w:r>
              <w:rPr>
                <w:rFonts w:hint="eastAsia" w:ascii="宋体" w:hAnsi="宋体" w:cs="宋体"/>
                <w:sz w:val="28"/>
                <w:szCs w:val="28"/>
              </w:rPr>
              <w:t>□省级</w:t>
            </w:r>
            <w:r>
              <w:rPr>
                <w:rFonts w:ascii="宋体" w:hAnsi="宋体" w:cs="宋体"/>
                <w:sz w:val="28"/>
                <w:szCs w:val="28"/>
              </w:rPr>
              <w:t xml:space="preserve">  </w:t>
            </w:r>
            <w:r>
              <w:rPr>
                <w:rFonts w:hint="eastAsia" w:ascii="宋体" w:hAnsi="宋体" w:cs="宋体"/>
                <w:sz w:val="28"/>
                <w:szCs w:val="28"/>
              </w:rPr>
              <w:t>□市级</w:t>
            </w:r>
            <w:r>
              <w:rPr>
                <w:rFonts w:ascii="宋体" w:hAnsi="宋体" w:cs="宋体"/>
                <w:sz w:val="28"/>
                <w:szCs w:val="28"/>
              </w:rPr>
              <w:t xml:space="preserve"> </w:t>
            </w:r>
            <w:r>
              <w:rPr>
                <w:rFonts w:hint="eastAsia" w:ascii="宋体" w:hAnsi="宋体" w:cs="宋体"/>
                <w:sz w:val="28"/>
                <w:szCs w:val="28"/>
              </w:rPr>
              <w:t>□县级</w:t>
            </w:r>
            <w:r>
              <w:rPr>
                <w:rFonts w:ascii="宋体" w:hAnsi="宋体" w:cs="宋体"/>
                <w:sz w:val="28"/>
                <w:szCs w:val="28"/>
              </w:rPr>
              <w:t xml:space="preserve"> </w:t>
            </w:r>
            <w:r>
              <w:rPr>
                <w:rFonts w:hint="eastAsia" w:ascii="宋体" w:hAnsi="宋体" w:cs="宋体"/>
                <w:sz w:val="28"/>
                <w:szCs w:val="28"/>
              </w:rPr>
              <w:t>□未定</w:t>
            </w:r>
            <w:r>
              <w:rPr>
                <w:rFonts w:ascii="宋体" w:hAnsi="宋体" w:cs="宋体"/>
                <w:sz w:val="28"/>
                <w:szCs w:val="28"/>
              </w:rPr>
              <w:t xml:space="preserve">  </w:t>
            </w:r>
          </w:p>
          <w:p>
            <w:pPr>
              <w:snapToGrid w:val="0"/>
              <w:rPr>
                <w:rFonts w:ascii="宋体" w:hAnsi="宋体" w:cs="宋体"/>
                <w:kern w:val="0"/>
                <w:sz w:val="28"/>
                <w:szCs w:val="28"/>
              </w:rPr>
            </w:pPr>
            <w:r>
              <w:rPr>
                <w:rFonts w:hint="eastAsia" w:ascii="宋体" w:hAnsi="宋体" w:cs="宋体"/>
                <w:sz w:val="28"/>
                <w:szCs w:val="28"/>
              </w:rPr>
              <w:t>文物、非物质文化：□国家级</w:t>
            </w:r>
            <w:r>
              <w:rPr>
                <w:rFonts w:ascii="宋体" w:hAnsi="宋体" w:cs="宋体"/>
                <w:sz w:val="28"/>
                <w:szCs w:val="28"/>
              </w:rPr>
              <w:t xml:space="preserve">  </w:t>
            </w:r>
            <w:r>
              <w:rPr>
                <w:rFonts w:hint="eastAsia" w:ascii="宋体" w:hAnsi="宋体" w:cs="宋体"/>
                <w:sz w:val="28"/>
                <w:szCs w:val="28"/>
              </w:rPr>
              <w:t>□省级</w:t>
            </w:r>
            <w:r>
              <w:rPr>
                <w:rFonts w:ascii="宋体" w:hAnsi="宋体" w:cs="宋体"/>
                <w:sz w:val="28"/>
                <w:szCs w:val="28"/>
              </w:rPr>
              <w:t xml:space="preserve"> </w:t>
            </w:r>
            <w:r>
              <w:rPr>
                <w:rFonts w:hint="eastAsia" w:ascii="宋体" w:hAnsi="宋体" w:cs="宋体"/>
                <w:sz w:val="28"/>
                <w:szCs w:val="28"/>
              </w:rPr>
              <w:t>□市级</w:t>
            </w:r>
            <w:r>
              <w:rPr>
                <w:rFonts w:ascii="宋体" w:hAnsi="宋体" w:cs="宋体"/>
                <w:sz w:val="28"/>
                <w:szCs w:val="28"/>
              </w:rPr>
              <w:t xml:space="preserve"> </w:t>
            </w:r>
            <w:r>
              <w:rPr>
                <w:rFonts w:hint="eastAsia" w:ascii="宋体" w:hAnsi="宋体" w:cs="宋体"/>
                <w:sz w:val="28"/>
                <w:szCs w:val="28"/>
              </w:rPr>
              <w:t>□县级</w:t>
            </w:r>
            <w:r>
              <w:rPr>
                <w:rFonts w:ascii="宋体" w:hAnsi="宋体" w:cs="宋体"/>
                <w:sz w:val="28"/>
                <w:szCs w:val="28"/>
              </w:rPr>
              <w:t xml:space="preserve">  </w:t>
            </w:r>
            <w:r>
              <w:rPr>
                <w:rFonts w:hint="eastAsia" w:ascii="宋体" w:hAnsi="宋体" w:cs="宋体"/>
                <w:sz w:val="28"/>
                <w:szCs w:val="28"/>
              </w:rPr>
              <w:t>□未定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1585" w:type="dxa"/>
            <w:vMerge w:val="continue"/>
            <w:noWrap/>
            <w:vAlign w:val="center"/>
          </w:tcPr>
          <w:p>
            <w:pPr>
              <w:widowControl/>
              <w:snapToGrid w:val="0"/>
              <w:jc w:val="left"/>
              <w:rPr>
                <w:rFonts w:ascii="黑体" w:hAnsi="宋体" w:eastAsia="黑体" w:cs="宋体"/>
                <w:kern w:val="0"/>
                <w:sz w:val="32"/>
                <w:szCs w:val="32"/>
              </w:rPr>
            </w:pPr>
          </w:p>
        </w:tc>
        <w:tc>
          <w:tcPr>
            <w:tcW w:w="1884" w:type="dxa"/>
            <w:vMerge w:val="continue"/>
            <w:noWrap/>
            <w:vAlign w:val="center"/>
          </w:tcPr>
          <w:p>
            <w:pPr>
              <w:widowControl/>
              <w:snapToGrid w:val="0"/>
              <w:jc w:val="left"/>
              <w:rPr>
                <w:rFonts w:ascii="宋体" w:hAnsi="宋体" w:cs="宋体"/>
                <w:kern w:val="0"/>
                <w:sz w:val="28"/>
                <w:szCs w:val="28"/>
              </w:rPr>
            </w:pPr>
          </w:p>
        </w:tc>
        <w:tc>
          <w:tcPr>
            <w:tcW w:w="5705" w:type="dxa"/>
            <w:gridSpan w:val="3"/>
            <w:vMerge w:val="continue"/>
            <w:noWrap/>
            <w:vAlign w:val="center"/>
          </w:tcPr>
          <w:p>
            <w:pPr>
              <w:widowControl/>
              <w:snapToGrid w:val="0"/>
              <w:jc w:val="left"/>
              <w:rPr>
                <w:rFonts w:ascii="宋体" w:hAnsi="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85" w:type="dxa"/>
            <w:vMerge w:val="continue"/>
            <w:noWrap/>
            <w:vAlign w:val="center"/>
          </w:tcPr>
          <w:p>
            <w:pPr>
              <w:widowControl/>
              <w:snapToGrid w:val="0"/>
              <w:jc w:val="left"/>
              <w:rPr>
                <w:rFonts w:ascii="黑体" w:hAnsi="宋体" w:eastAsia="黑体" w:cs="宋体"/>
                <w:kern w:val="0"/>
                <w:sz w:val="32"/>
                <w:szCs w:val="32"/>
              </w:rPr>
            </w:pPr>
          </w:p>
        </w:tc>
        <w:tc>
          <w:tcPr>
            <w:tcW w:w="1884" w:type="dxa"/>
            <w:vMerge w:val="restart"/>
            <w:noWrap/>
            <w:vAlign w:val="center"/>
          </w:tcPr>
          <w:p>
            <w:pPr>
              <w:widowControl/>
              <w:snapToGrid w:val="0"/>
              <w:jc w:val="center"/>
              <w:rPr>
                <w:rFonts w:ascii="宋体" w:hAnsi="宋体" w:cs="宋体"/>
                <w:kern w:val="0"/>
                <w:sz w:val="28"/>
                <w:szCs w:val="28"/>
              </w:rPr>
            </w:pPr>
            <w:r>
              <w:rPr>
                <w:rFonts w:hint="eastAsia" w:ascii="宋体" w:hAnsi="宋体" w:cs="宋体"/>
                <w:kern w:val="0"/>
                <w:sz w:val="28"/>
                <w:szCs w:val="28"/>
              </w:rPr>
              <w:t>利用级别</w:t>
            </w:r>
          </w:p>
        </w:tc>
        <w:tc>
          <w:tcPr>
            <w:tcW w:w="5705" w:type="dxa"/>
            <w:gridSpan w:val="3"/>
            <w:vMerge w:val="restart"/>
            <w:noWrap/>
            <w:vAlign w:val="center"/>
          </w:tcPr>
          <w:p>
            <w:pPr>
              <w:snapToGrid w:val="0"/>
              <w:rPr>
                <w:rFonts w:ascii="宋体" w:hAnsi="宋体" w:cs="宋体"/>
                <w:sz w:val="28"/>
                <w:szCs w:val="28"/>
              </w:rPr>
            </w:pPr>
            <w:r>
              <w:rPr>
                <w:rFonts w:hint="eastAsia" w:ascii="宋体" w:hAnsi="宋体" w:cs="宋体"/>
                <w:sz w:val="28"/>
                <w:szCs w:val="28"/>
              </w:rPr>
              <w:t>爱国主义教育基地：□国家级</w:t>
            </w:r>
            <w:r>
              <w:rPr>
                <w:rFonts w:ascii="宋体" w:hAnsi="宋体" w:cs="宋体"/>
                <w:sz w:val="28"/>
                <w:szCs w:val="28"/>
              </w:rPr>
              <w:t xml:space="preserve"> </w:t>
            </w:r>
            <w:r>
              <w:rPr>
                <w:rFonts w:hint="eastAsia" w:ascii="宋体" w:hAnsi="宋体" w:cs="宋体"/>
                <w:sz w:val="28"/>
                <w:szCs w:val="28"/>
              </w:rPr>
              <w:t>□省级</w:t>
            </w:r>
            <w:r>
              <w:rPr>
                <w:rFonts w:ascii="宋体" w:hAnsi="宋体" w:cs="宋体"/>
                <w:sz w:val="28"/>
                <w:szCs w:val="28"/>
              </w:rPr>
              <w:t xml:space="preserve">  </w:t>
            </w:r>
            <w:r>
              <w:rPr>
                <w:rFonts w:hint="eastAsia" w:ascii="宋体" w:hAnsi="宋体" w:cs="宋体"/>
                <w:sz w:val="28"/>
                <w:szCs w:val="28"/>
              </w:rPr>
              <w:t>□市级</w:t>
            </w:r>
            <w:r>
              <w:rPr>
                <w:rFonts w:ascii="宋体" w:hAnsi="宋体" w:cs="宋体"/>
                <w:sz w:val="28"/>
                <w:szCs w:val="28"/>
              </w:rPr>
              <w:t xml:space="preserve"> </w:t>
            </w:r>
            <w:r>
              <w:rPr>
                <w:rFonts w:hint="eastAsia" w:ascii="宋体" w:hAnsi="宋体" w:cs="宋体"/>
                <w:sz w:val="28"/>
                <w:szCs w:val="28"/>
              </w:rPr>
              <w:t>□县级</w:t>
            </w:r>
            <w:r>
              <w:rPr>
                <w:rFonts w:ascii="宋体" w:hAnsi="宋体" w:cs="宋体"/>
                <w:sz w:val="28"/>
                <w:szCs w:val="28"/>
              </w:rPr>
              <w:t xml:space="preserve">  </w:t>
            </w:r>
            <w:r>
              <w:rPr>
                <w:rFonts w:hint="eastAsia" w:ascii="宋体" w:hAnsi="宋体" w:cs="宋体"/>
                <w:sz w:val="28"/>
                <w:szCs w:val="28"/>
              </w:rPr>
              <w:t>□未定</w:t>
            </w:r>
          </w:p>
          <w:p>
            <w:pPr>
              <w:snapToGrid w:val="0"/>
              <w:rPr>
                <w:rFonts w:ascii="宋体" w:hAnsi="宋体" w:cs="宋体"/>
                <w:sz w:val="28"/>
                <w:szCs w:val="28"/>
              </w:rPr>
            </w:pPr>
            <w:r>
              <w:rPr>
                <w:rFonts w:hint="eastAsia" w:ascii="宋体" w:hAnsi="宋体" w:cs="宋体"/>
                <w:sz w:val="28"/>
                <w:szCs w:val="28"/>
              </w:rPr>
              <w:t>红色旅游景区景点：</w:t>
            </w:r>
            <w:r>
              <w:rPr>
                <w:rFonts w:ascii="宋体" w:hAnsi="宋体" w:cs="宋体"/>
                <w:sz w:val="28"/>
                <w:szCs w:val="28"/>
              </w:rPr>
              <w:t xml:space="preserve"> </w:t>
            </w:r>
            <w:r>
              <w:rPr>
                <w:rFonts w:hint="eastAsia" w:ascii="宋体" w:hAnsi="宋体" w:cs="宋体"/>
                <w:sz w:val="28"/>
                <w:szCs w:val="28"/>
              </w:rPr>
              <w:t>□五</w:t>
            </w:r>
            <w:r>
              <w:rPr>
                <w:rFonts w:ascii="宋体" w:hAnsi="宋体" w:cs="宋体"/>
                <w:sz w:val="28"/>
                <w:szCs w:val="28"/>
              </w:rPr>
              <w:t>A</w:t>
            </w:r>
            <w:r>
              <w:rPr>
                <w:rFonts w:hint="eastAsia" w:ascii="宋体" w:hAnsi="宋体" w:cs="宋体"/>
                <w:sz w:val="28"/>
                <w:szCs w:val="28"/>
              </w:rPr>
              <w:t>级</w:t>
            </w:r>
            <w:r>
              <w:rPr>
                <w:rFonts w:ascii="宋体" w:hAnsi="宋体" w:cs="宋体"/>
                <w:sz w:val="28"/>
                <w:szCs w:val="28"/>
              </w:rPr>
              <w:t xml:space="preserve"> </w:t>
            </w:r>
            <w:r>
              <w:rPr>
                <w:rFonts w:hint="eastAsia" w:ascii="宋体" w:hAnsi="宋体" w:cs="宋体"/>
                <w:sz w:val="28"/>
                <w:szCs w:val="28"/>
              </w:rPr>
              <w:t>□四</w:t>
            </w:r>
            <w:r>
              <w:rPr>
                <w:rFonts w:ascii="宋体" w:hAnsi="宋体" w:cs="宋体"/>
                <w:sz w:val="28"/>
                <w:szCs w:val="28"/>
              </w:rPr>
              <w:t>A</w:t>
            </w:r>
            <w:r>
              <w:rPr>
                <w:rFonts w:hint="eastAsia" w:ascii="宋体" w:hAnsi="宋体" w:cs="宋体"/>
                <w:sz w:val="28"/>
                <w:szCs w:val="28"/>
              </w:rPr>
              <w:t>级</w:t>
            </w:r>
            <w:r>
              <w:rPr>
                <w:rFonts w:ascii="宋体" w:hAnsi="宋体" w:cs="宋体"/>
                <w:sz w:val="28"/>
                <w:szCs w:val="28"/>
              </w:rPr>
              <w:t xml:space="preserve">  </w:t>
            </w:r>
            <w:r>
              <w:rPr>
                <w:rFonts w:hint="eastAsia" w:ascii="宋体" w:hAnsi="宋体" w:cs="宋体"/>
                <w:sz w:val="28"/>
                <w:szCs w:val="28"/>
              </w:rPr>
              <w:t>□三</w:t>
            </w:r>
            <w:r>
              <w:rPr>
                <w:rFonts w:ascii="宋体" w:hAnsi="宋体" w:cs="宋体"/>
                <w:sz w:val="28"/>
                <w:szCs w:val="28"/>
              </w:rPr>
              <w:t>A</w:t>
            </w:r>
            <w:r>
              <w:rPr>
                <w:rFonts w:hint="eastAsia" w:ascii="宋体" w:hAnsi="宋体" w:cs="宋体"/>
                <w:sz w:val="28"/>
                <w:szCs w:val="28"/>
              </w:rPr>
              <w:t>级</w:t>
            </w:r>
            <w:r>
              <w:rPr>
                <w:rFonts w:ascii="宋体" w:hAnsi="宋体" w:cs="宋体"/>
                <w:sz w:val="28"/>
                <w:szCs w:val="28"/>
              </w:rPr>
              <w:t xml:space="preserve">  </w:t>
            </w:r>
            <w:r>
              <w:rPr>
                <w:rFonts w:hint="eastAsia" w:ascii="宋体" w:hAnsi="宋体" w:cs="宋体"/>
                <w:sz w:val="28"/>
                <w:szCs w:val="28"/>
              </w:rPr>
              <w:t>□二</w:t>
            </w:r>
            <w:r>
              <w:rPr>
                <w:rFonts w:ascii="宋体" w:hAnsi="宋体" w:cs="宋体"/>
                <w:sz w:val="28"/>
                <w:szCs w:val="28"/>
              </w:rPr>
              <w:t>A</w:t>
            </w:r>
            <w:r>
              <w:rPr>
                <w:rFonts w:hint="eastAsia" w:ascii="宋体" w:hAnsi="宋体" w:cs="宋体"/>
                <w:sz w:val="28"/>
                <w:szCs w:val="28"/>
              </w:rPr>
              <w:t>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1585" w:type="dxa"/>
            <w:vMerge w:val="continue"/>
            <w:noWrap/>
            <w:vAlign w:val="center"/>
          </w:tcPr>
          <w:p>
            <w:pPr>
              <w:widowControl/>
              <w:snapToGrid w:val="0"/>
              <w:jc w:val="left"/>
              <w:rPr>
                <w:rFonts w:ascii="黑体" w:hAnsi="宋体" w:eastAsia="黑体" w:cs="宋体"/>
                <w:kern w:val="0"/>
                <w:sz w:val="32"/>
                <w:szCs w:val="32"/>
              </w:rPr>
            </w:pPr>
          </w:p>
        </w:tc>
        <w:tc>
          <w:tcPr>
            <w:tcW w:w="1884" w:type="dxa"/>
            <w:vMerge w:val="continue"/>
            <w:noWrap/>
            <w:vAlign w:val="center"/>
          </w:tcPr>
          <w:p>
            <w:pPr>
              <w:widowControl/>
              <w:snapToGrid w:val="0"/>
              <w:jc w:val="left"/>
              <w:rPr>
                <w:rFonts w:ascii="宋体" w:hAnsi="宋体" w:cs="宋体"/>
                <w:kern w:val="0"/>
                <w:sz w:val="28"/>
                <w:szCs w:val="28"/>
              </w:rPr>
            </w:pPr>
          </w:p>
        </w:tc>
        <w:tc>
          <w:tcPr>
            <w:tcW w:w="5705" w:type="dxa"/>
            <w:gridSpan w:val="3"/>
            <w:vMerge w:val="continue"/>
            <w:noWrap/>
            <w:vAlign w:val="center"/>
          </w:tcPr>
          <w:p>
            <w:pPr>
              <w:snapToGrid w:val="0"/>
              <w:ind w:firstLine="560" w:firstLineChars="200"/>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85" w:type="dxa"/>
            <w:vMerge w:val="continue"/>
            <w:noWrap/>
            <w:vAlign w:val="center"/>
          </w:tcPr>
          <w:p>
            <w:pPr>
              <w:widowControl/>
              <w:snapToGrid w:val="0"/>
              <w:jc w:val="left"/>
              <w:rPr>
                <w:rFonts w:ascii="黑体" w:hAnsi="宋体" w:eastAsia="黑体" w:cs="宋体"/>
                <w:kern w:val="0"/>
                <w:sz w:val="32"/>
                <w:szCs w:val="32"/>
              </w:rPr>
            </w:pPr>
          </w:p>
        </w:tc>
        <w:tc>
          <w:tcPr>
            <w:tcW w:w="1884" w:type="dxa"/>
            <w:vMerge w:val="restart"/>
            <w:noWrap/>
            <w:vAlign w:val="center"/>
          </w:tcPr>
          <w:p>
            <w:pPr>
              <w:widowControl/>
              <w:snapToGrid w:val="0"/>
              <w:jc w:val="center"/>
              <w:rPr>
                <w:rFonts w:ascii="宋体" w:hAnsi="宋体" w:cs="宋体"/>
                <w:kern w:val="0"/>
                <w:sz w:val="28"/>
                <w:szCs w:val="28"/>
              </w:rPr>
            </w:pPr>
            <w:r>
              <w:rPr>
                <w:rFonts w:hint="eastAsia" w:ascii="宋体" w:hAnsi="宋体" w:cs="宋体"/>
                <w:kern w:val="0"/>
                <w:sz w:val="28"/>
                <w:szCs w:val="28"/>
              </w:rPr>
              <w:t>管理情况</w:t>
            </w:r>
          </w:p>
        </w:tc>
        <w:tc>
          <w:tcPr>
            <w:tcW w:w="5705" w:type="dxa"/>
            <w:gridSpan w:val="3"/>
            <w:vMerge w:val="restart"/>
            <w:noWrap/>
            <w:vAlign w:val="center"/>
          </w:tcPr>
          <w:p>
            <w:pPr>
              <w:snapToGrid w:val="0"/>
              <w:rPr>
                <w:rFonts w:ascii="宋体" w:hAnsi="宋体" w:cs="宋体"/>
                <w:sz w:val="28"/>
                <w:szCs w:val="28"/>
              </w:rPr>
            </w:pPr>
            <w:r>
              <w:rPr>
                <w:rFonts w:hint="eastAsia" w:ascii="宋体" w:hAnsi="宋体" w:cs="宋体"/>
                <w:sz w:val="28"/>
                <w:szCs w:val="28"/>
              </w:rPr>
              <w:t>使用单位：</w:t>
            </w:r>
            <w:r>
              <w:rPr>
                <w:rFonts w:ascii="宋体" w:hAnsi="宋体" w:cs="宋体"/>
                <w:sz w:val="28"/>
                <w:szCs w:val="28"/>
              </w:rPr>
              <w:t xml:space="preserve">            </w:t>
            </w:r>
          </w:p>
          <w:p>
            <w:pPr>
              <w:snapToGrid w:val="0"/>
              <w:rPr>
                <w:rFonts w:ascii="宋体" w:hAnsi="宋体" w:cs="宋体"/>
                <w:sz w:val="28"/>
                <w:szCs w:val="28"/>
              </w:rPr>
            </w:pPr>
            <w:r>
              <w:rPr>
                <w:rFonts w:hint="eastAsia" w:ascii="宋体" w:hAnsi="宋体" w:cs="宋体"/>
                <w:sz w:val="28"/>
                <w:szCs w:val="28"/>
              </w:rPr>
              <w:t>隶属部门：</w:t>
            </w:r>
            <w:r>
              <w:rPr>
                <w:rFonts w:ascii="宋体" w:hAnsi="宋体" w:cs="宋体"/>
                <w:sz w:val="28"/>
                <w:szCs w:val="28"/>
              </w:rPr>
              <w:t xml:space="preserve">                       </w:t>
            </w:r>
          </w:p>
          <w:p>
            <w:pPr>
              <w:snapToGrid w:val="0"/>
              <w:rPr>
                <w:rFonts w:ascii="宋体" w:hAnsi="宋体" w:cs="宋体"/>
                <w:sz w:val="28"/>
                <w:szCs w:val="28"/>
              </w:rPr>
            </w:pPr>
            <w:r>
              <w:rPr>
                <w:rFonts w:hint="eastAsia" w:ascii="宋体" w:hAnsi="宋体" w:cs="宋体"/>
                <w:sz w:val="28"/>
                <w:szCs w:val="28"/>
              </w:rPr>
              <w:t>管理状况：□很好</w:t>
            </w:r>
            <w:r>
              <w:rPr>
                <w:rFonts w:ascii="宋体" w:hAnsi="宋体" w:cs="宋体"/>
                <w:sz w:val="28"/>
                <w:szCs w:val="28"/>
              </w:rPr>
              <w:t xml:space="preserve"> </w:t>
            </w:r>
            <w:r>
              <w:rPr>
                <w:rFonts w:hint="eastAsia" w:ascii="宋体" w:hAnsi="宋体" w:cs="宋体"/>
                <w:sz w:val="28"/>
                <w:szCs w:val="28"/>
              </w:rPr>
              <w:t>□一般</w:t>
            </w:r>
            <w:r>
              <w:rPr>
                <w:rFonts w:ascii="宋体" w:hAnsi="宋体" w:cs="宋体"/>
                <w:sz w:val="28"/>
                <w:szCs w:val="28"/>
              </w:rPr>
              <w:t xml:space="preserve"> </w:t>
            </w:r>
            <w:r>
              <w:rPr>
                <w:rFonts w:hint="eastAsia" w:ascii="宋体" w:hAnsi="宋体" w:cs="宋体"/>
                <w:sz w:val="28"/>
                <w:szCs w:val="28"/>
              </w:rPr>
              <w:t>□较差</w:t>
            </w:r>
            <w:r>
              <w:rPr>
                <w:rFonts w:ascii="宋体" w:hAnsi="宋体" w:cs="宋体"/>
                <w:sz w:val="28"/>
                <w:szCs w:val="28"/>
              </w:rPr>
              <w:t xml:space="preserve">   </w:t>
            </w:r>
            <w:r>
              <w:rPr>
                <w:rFonts w:hint="eastAsia" w:ascii="宋体" w:hAnsi="宋体" w:cs="宋体"/>
                <w:sz w:val="28"/>
                <w:szCs w:val="28"/>
              </w:rPr>
              <w:t>□未管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85" w:type="dxa"/>
            <w:vMerge w:val="continue"/>
            <w:noWrap/>
            <w:vAlign w:val="center"/>
          </w:tcPr>
          <w:p>
            <w:pPr>
              <w:widowControl/>
              <w:snapToGrid w:val="0"/>
              <w:jc w:val="left"/>
              <w:rPr>
                <w:rFonts w:ascii="黑体" w:hAnsi="宋体" w:eastAsia="黑体" w:cs="宋体"/>
                <w:kern w:val="0"/>
                <w:sz w:val="32"/>
                <w:szCs w:val="32"/>
              </w:rPr>
            </w:pPr>
          </w:p>
        </w:tc>
        <w:tc>
          <w:tcPr>
            <w:tcW w:w="1884" w:type="dxa"/>
            <w:vMerge w:val="continue"/>
            <w:noWrap/>
            <w:vAlign w:val="center"/>
          </w:tcPr>
          <w:p>
            <w:pPr>
              <w:widowControl/>
              <w:snapToGrid w:val="0"/>
              <w:jc w:val="left"/>
              <w:rPr>
                <w:rFonts w:ascii="宋体" w:hAnsi="宋体" w:cs="宋体"/>
                <w:kern w:val="0"/>
                <w:sz w:val="28"/>
                <w:szCs w:val="28"/>
              </w:rPr>
            </w:pPr>
          </w:p>
        </w:tc>
        <w:tc>
          <w:tcPr>
            <w:tcW w:w="5705" w:type="dxa"/>
            <w:gridSpan w:val="3"/>
            <w:vMerge w:val="continue"/>
            <w:noWrap/>
            <w:vAlign w:val="center"/>
          </w:tcPr>
          <w:p>
            <w:pPr>
              <w:snapToGrid w:val="0"/>
              <w:ind w:firstLine="560" w:firstLineChars="200"/>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85" w:type="dxa"/>
            <w:vMerge w:val="continue"/>
            <w:noWrap/>
            <w:vAlign w:val="center"/>
          </w:tcPr>
          <w:p>
            <w:pPr>
              <w:widowControl/>
              <w:snapToGrid w:val="0"/>
              <w:jc w:val="left"/>
              <w:rPr>
                <w:rFonts w:ascii="黑体" w:hAnsi="宋体" w:eastAsia="黑体" w:cs="宋体"/>
                <w:kern w:val="0"/>
                <w:sz w:val="32"/>
                <w:szCs w:val="32"/>
              </w:rPr>
            </w:pPr>
          </w:p>
        </w:tc>
        <w:tc>
          <w:tcPr>
            <w:tcW w:w="1884" w:type="dxa"/>
            <w:vMerge w:val="restart"/>
            <w:noWrap/>
            <w:vAlign w:val="center"/>
          </w:tcPr>
          <w:p>
            <w:pPr>
              <w:widowControl/>
              <w:snapToGrid w:val="0"/>
              <w:jc w:val="center"/>
              <w:rPr>
                <w:rFonts w:ascii="宋体" w:hAnsi="宋体" w:cs="宋体"/>
                <w:kern w:val="0"/>
                <w:sz w:val="28"/>
                <w:szCs w:val="28"/>
              </w:rPr>
            </w:pPr>
            <w:r>
              <w:rPr>
                <w:rFonts w:hint="eastAsia" w:ascii="宋体" w:hAnsi="宋体" w:cs="宋体"/>
                <w:kern w:val="0"/>
                <w:sz w:val="28"/>
                <w:szCs w:val="28"/>
              </w:rPr>
              <w:t>用途</w:t>
            </w:r>
          </w:p>
        </w:tc>
        <w:tc>
          <w:tcPr>
            <w:tcW w:w="5705" w:type="dxa"/>
            <w:gridSpan w:val="3"/>
            <w:vMerge w:val="restart"/>
            <w:noWrap/>
            <w:vAlign w:val="center"/>
          </w:tcPr>
          <w:p>
            <w:pPr>
              <w:snapToGrid w:val="0"/>
              <w:rPr>
                <w:rFonts w:ascii="宋体" w:hAnsi="宋体" w:cs="宋体"/>
                <w:sz w:val="28"/>
                <w:szCs w:val="28"/>
              </w:rPr>
            </w:pPr>
            <w:r>
              <w:rPr>
                <w:rFonts w:hint="eastAsia" w:ascii="宋体" w:hAnsi="宋体" w:cs="宋体"/>
                <w:sz w:val="28"/>
                <w:szCs w:val="28"/>
              </w:rPr>
              <w:t>□开放参观 □办公场所</w:t>
            </w:r>
            <w:r>
              <w:rPr>
                <w:rFonts w:ascii="宋体" w:hAnsi="宋体" w:cs="宋体"/>
                <w:sz w:val="28"/>
                <w:szCs w:val="28"/>
              </w:rPr>
              <w:t xml:space="preserve"> </w:t>
            </w:r>
            <w:r>
              <w:rPr>
                <w:rFonts w:hint="eastAsia" w:ascii="宋体" w:hAnsi="宋体" w:cs="宋体"/>
                <w:sz w:val="28"/>
                <w:szCs w:val="28"/>
              </w:rPr>
              <w:t>□宗教活动</w:t>
            </w:r>
            <w:r>
              <w:rPr>
                <w:rFonts w:ascii="宋体" w:hAnsi="宋体" w:cs="宋体"/>
                <w:sz w:val="28"/>
                <w:szCs w:val="28"/>
              </w:rPr>
              <w:t xml:space="preserve"> </w:t>
            </w:r>
          </w:p>
          <w:p>
            <w:pPr>
              <w:snapToGrid w:val="0"/>
              <w:rPr>
                <w:rFonts w:ascii="宋体" w:hAnsi="宋体" w:cs="宋体"/>
                <w:sz w:val="28"/>
                <w:szCs w:val="28"/>
              </w:rPr>
            </w:pPr>
            <w:r>
              <w:rPr>
                <w:rFonts w:hint="eastAsia" w:ascii="宋体" w:hAnsi="宋体" w:cs="宋体"/>
                <w:sz w:val="28"/>
                <w:szCs w:val="28"/>
              </w:rPr>
              <w:t>□军事设施式</w:t>
            </w:r>
            <w:r>
              <w:rPr>
                <w:rFonts w:ascii="宋体" w:hAnsi="宋体" w:cs="宋体"/>
                <w:sz w:val="28"/>
                <w:szCs w:val="28"/>
              </w:rPr>
              <w:t xml:space="preserve"> </w:t>
            </w:r>
            <w:r>
              <w:rPr>
                <w:rFonts w:hint="eastAsia" w:ascii="宋体" w:hAnsi="宋体" w:cs="宋体"/>
                <w:sz w:val="28"/>
                <w:szCs w:val="28"/>
              </w:rPr>
              <w:t>□农业生产</w:t>
            </w:r>
            <w:r>
              <w:rPr>
                <w:rFonts w:ascii="宋体" w:hAnsi="宋体" w:cs="宋体"/>
                <w:sz w:val="28"/>
                <w:szCs w:val="28"/>
              </w:rPr>
              <w:t xml:space="preserve"> </w:t>
            </w:r>
            <w:r>
              <w:rPr>
                <w:rFonts w:hint="eastAsia" w:ascii="宋体" w:hAnsi="宋体" w:cs="宋体"/>
                <w:sz w:val="28"/>
                <w:szCs w:val="28"/>
              </w:rPr>
              <w:t>□商业</w:t>
            </w:r>
            <w:r>
              <w:rPr>
                <w:rFonts w:ascii="宋体" w:hAnsi="宋体" w:cs="宋体"/>
                <w:sz w:val="28"/>
                <w:szCs w:val="28"/>
              </w:rPr>
              <w:t xml:space="preserve"> </w:t>
            </w:r>
          </w:p>
          <w:p>
            <w:pPr>
              <w:snapToGrid w:val="0"/>
              <w:rPr>
                <w:rFonts w:ascii="宋体" w:hAnsi="宋体" w:cs="宋体"/>
                <w:sz w:val="28"/>
                <w:szCs w:val="28"/>
              </w:rPr>
            </w:pPr>
            <w:r>
              <w:rPr>
                <w:rFonts w:hint="eastAsia" w:ascii="宋体" w:hAnsi="宋体" w:cs="宋体"/>
                <w:sz w:val="28"/>
                <w:szCs w:val="28"/>
              </w:rPr>
              <w:t>□居住场所</w:t>
            </w:r>
            <w:r>
              <w:rPr>
                <w:rFonts w:ascii="宋体" w:hAnsi="宋体" w:cs="宋体"/>
                <w:sz w:val="28"/>
                <w:szCs w:val="28"/>
              </w:rPr>
              <w:t xml:space="preserve"> </w:t>
            </w:r>
            <w:r>
              <w:rPr>
                <w:rFonts w:hint="eastAsia" w:ascii="宋体" w:hAnsi="宋体" w:cs="宋体"/>
                <w:sz w:val="28"/>
                <w:szCs w:val="28"/>
              </w:rPr>
              <w:t>□教育场所</w:t>
            </w:r>
            <w:r>
              <w:rPr>
                <w:rFonts w:ascii="宋体" w:hAnsi="宋体" w:cs="宋体"/>
                <w:sz w:val="28"/>
                <w:szCs w:val="28"/>
              </w:rPr>
              <w:t xml:space="preserve"> </w:t>
            </w:r>
            <w:r>
              <w:rPr>
                <w:rFonts w:hint="eastAsia" w:ascii="宋体" w:hAnsi="宋体" w:cs="宋体"/>
                <w:sz w:val="28"/>
                <w:szCs w:val="28"/>
              </w:rPr>
              <w:t>□无人使用</w:t>
            </w:r>
          </w:p>
          <w:p>
            <w:pPr>
              <w:snapToGrid w:val="0"/>
              <w:rPr>
                <w:rFonts w:ascii="宋体" w:hAnsi="宋体" w:cs="宋体"/>
                <w:sz w:val="28"/>
                <w:szCs w:val="28"/>
              </w:rPr>
            </w:pPr>
            <w:r>
              <w:rPr>
                <w:rFonts w:hint="eastAsia" w:ascii="宋体" w:hAnsi="宋体" w:cs="宋体"/>
                <w:sz w:val="28"/>
                <w:szCs w:val="28"/>
              </w:rPr>
              <w:t>□其他用途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2" w:hRule="atLeast"/>
          <w:jc w:val="center"/>
        </w:trPr>
        <w:tc>
          <w:tcPr>
            <w:tcW w:w="1585" w:type="dxa"/>
            <w:vMerge w:val="continue"/>
            <w:noWrap/>
            <w:vAlign w:val="center"/>
          </w:tcPr>
          <w:p>
            <w:pPr>
              <w:widowControl/>
              <w:snapToGrid w:val="0"/>
              <w:jc w:val="left"/>
              <w:rPr>
                <w:rFonts w:ascii="黑体" w:hAnsi="宋体" w:eastAsia="黑体" w:cs="宋体"/>
                <w:kern w:val="0"/>
                <w:sz w:val="32"/>
                <w:szCs w:val="32"/>
              </w:rPr>
            </w:pPr>
          </w:p>
        </w:tc>
        <w:tc>
          <w:tcPr>
            <w:tcW w:w="1884" w:type="dxa"/>
            <w:vMerge w:val="continue"/>
            <w:noWrap/>
            <w:vAlign w:val="center"/>
          </w:tcPr>
          <w:p>
            <w:pPr>
              <w:widowControl/>
              <w:snapToGrid w:val="0"/>
              <w:jc w:val="left"/>
              <w:rPr>
                <w:rFonts w:ascii="宋体" w:hAnsi="宋体" w:cs="宋体"/>
                <w:kern w:val="0"/>
                <w:sz w:val="28"/>
                <w:szCs w:val="28"/>
              </w:rPr>
            </w:pPr>
          </w:p>
        </w:tc>
        <w:tc>
          <w:tcPr>
            <w:tcW w:w="5705" w:type="dxa"/>
            <w:gridSpan w:val="3"/>
            <w:vMerge w:val="continue"/>
            <w:noWrap/>
            <w:vAlign w:val="center"/>
          </w:tcPr>
          <w:p>
            <w:pPr>
              <w:snapToGrid w:val="0"/>
              <w:ind w:firstLine="560" w:firstLineChars="200"/>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85" w:type="dxa"/>
            <w:vMerge w:val="restart"/>
            <w:noWrap/>
            <w:vAlign w:val="center"/>
          </w:tcPr>
          <w:p>
            <w:pPr>
              <w:snapToGrid w:val="0"/>
              <w:jc w:val="center"/>
              <w:rPr>
                <w:rFonts w:ascii="黑体" w:hAnsi="宋体" w:eastAsia="黑体" w:cs="宋体"/>
                <w:kern w:val="0"/>
                <w:sz w:val="32"/>
                <w:szCs w:val="32"/>
              </w:rPr>
            </w:pPr>
            <w:r>
              <w:rPr>
                <w:rFonts w:hint="eastAsia" w:ascii="黑体" w:hAnsi="宋体" w:eastAsia="黑体" w:cs="宋体"/>
                <w:sz w:val="32"/>
                <w:szCs w:val="32"/>
              </w:rPr>
              <w:t>收藏陈列物品档案</w:t>
            </w:r>
          </w:p>
        </w:tc>
        <w:tc>
          <w:tcPr>
            <w:tcW w:w="1884" w:type="dxa"/>
            <w:noWrap/>
            <w:vAlign w:val="center"/>
          </w:tcPr>
          <w:p>
            <w:pPr>
              <w:widowControl/>
              <w:snapToGrid w:val="0"/>
              <w:jc w:val="center"/>
              <w:rPr>
                <w:rFonts w:ascii="宋体" w:hAnsi="宋体" w:cs="宋体"/>
                <w:kern w:val="0"/>
                <w:sz w:val="28"/>
                <w:szCs w:val="28"/>
              </w:rPr>
            </w:pPr>
            <w:r>
              <w:rPr>
                <w:rFonts w:hint="eastAsia" w:ascii="宋体" w:hAnsi="宋体" w:cs="宋体"/>
                <w:kern w:val="0"/>
                <w:sz w:val="28"/>
                <w:szCs w:val="28"/>
              </w:rPr>
              <w:t>数量</w:t>
            </w:r>
          </w:p>
        </w:tc>
        <w:tc>
          <w:tcPr>
            <w:tcW w:w="5705" w:type="dxa"/>
            <w:gridSpan w:val="3"/>
            <w:noWrap/>
            <w:vAlign w:val="center"/>
          </w:tcPr>
          <w:p>
            <w:pPr>
              <w:snapToGrid w:val="0"/>
              <w:ind w:firstLine="560" w:firstLineChars="200"/>
              <w:rPr>
                <w:rFonts w:ascii="宋体" w:hAnsi="宋体" w:cs="宋体"/>
                <w:sz w:val="28"/>
                <w:szCs w:val="28"/>
              </w:rPr>
            </w:pPr>
            <w:r>
              <w:rPr>
                <w:rFonts w:hint="eastAsia" w:ascii="宋体" w:hAnsi="宋体" w:cs="宋体"/>
                <w:sz w:val="28"/>
                <w:szCs w:val="2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85" w:type="dxa"/>
            <w:vMerge w:val="continue"/>
            <w:noWrap/>
            <w:vAlign w:val="center"/>
          </w:tcPr>
          <w:p>
            <w:pPr>
              <w:widowControl/>
              <w:snapToGrid w:val="0"/>
              <w:jc w:val="left"/>
              <w:rPr>
                <w:rFonts w:ascii="黑体" w:hAnsi="宋体" w:eastAsia="黑体" w:cs="宋体"/>
                <w:kern w:val="0"/>
                <w:sz w:val="32"/>
                <w:szCs w:val="32"/>
              </w:rPr>
            </w:pPr>
          </w:p>
        </w:tc>
        <w:tc>
          <w:tcPr>
            <w:tcW w:w="1884" w:type="dxa"/>
            <w:noWrap/>
            <w:vAlign w:val="center"/>
          </w:tcPr>
          <w:p>
            <w:pPr>
              <w:widowControl/>
              <w:snapToGrid w:val="0"/>
              <w:jc w:val="center"/>
              <w:rPr>
                <w:rFonts w:ascii="宋体" w:hAnsi="宋体" w:cs="宋体"/>
                <w:kern w:val="0"/>
                <w:sz w:val="28"/>
                <w:szCs w:val="28"/>
              </w:rPr>
            </w:pPr>
            <w:r>
              <w:rPr>
                <w:rFonts w:hint="eastAsia" w:ascii="宋体" w:hAnsi="宋体" w:cs="宋体"/>
                <w:kern w:val="0"/>
                <w:sz w:val="28"/>
                <w:szCs w:val="28"/>
              </w:rPr>
              <w:t>说明</w:t>
            </w:r>
          </w:p>
        </w:tc>
        <w:tc>
          <w:tcPr>
            <w:tcW w:w="5705" w:type="dxa"/>
            <w:gridSpan w:val="3"/>
            <w:noWrap/>
            <w:vAlign w:val="center"/>
          </w:tcPr>
          <w:p>
            <w:pPr>
              <w:snapToGrid w:val="0"/>
              <w:ind w:firstLine="560" w:firstLineChars="200"/>
              <w:rPr>
                <w:rFonts w:ascii="宋体" w:hAnsi="宋体" w:cs="宋体"/>
                <w:sz w:val="28"/>
                <w:szCs w:val="28"/>
              </w:rPr>
            </w:pPr>
            <w:r>
              <w:rPr>
                <w:rFonts w:hint="eastAsia" w:ascii="宋体" w:hAnsi="宋体" w:cs="宋体"/>
                <w:sz w:val="28"/>
                <w:szCs w:val="2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1585" w:type="dxa"/>
            <w:noWrap/>
            <w:vAlign w:val="center"/>
          </w:tcPr>
          <w:p>
            <w:pPr>
              <w:snapToGrid w:val="0"/>
              <w:ind w:left="-105" w:leftChars="-50" w:right="-105" w:rightChars="-50"/>
              <w:jc w:val="center"/>
              <w:rPr>
                <w:rFonts w:ascii="黑体" w:hAnsi="宋体" w:eastAsia="黑体" w:cs="宋体"/>
                <w:spacing w:val="-6"/>
                <w:kern w:val="0"/>
                <w:sz w:val="32"/>
                <w:szCs w:val="32"/>
              </w:rPr>
            </w:pPr>
            <w:r>
              <w:rPr>
                <w:rFonts w:hint="eastAsia" w:ascii="黑体" w:hAnsi="宋体" w:eastAsia="黑体" w:cs="宋体"/>
                <w:spacing w:val="-6"/>
                <w:sz w:val="32"/>
                <w:szCs w:val="32"/>
              </w:rPr>
              <w:t>历史由来及内容简介</w:t>
            </w:r>
          </w:p>
        </w:tc>
        <w:tc>
          <w:tcPr>
            <w:tcW w:w="7589" w:type="dxa"/>
            <w:gridSpan w:val="4"/>
            <w:noWrap/>
            <w:vAlign w:val="center"/>
          </w:tcPr>
          <w:p>
            <w:pPr>
              <w:snapToGrid w:val="0"/>
              <w:ind w:firstLine="560" w:firstLineChars="200"/>
              <w:rPr>
                <w:rFonts w:ascii="宋体" w:hAnsi="宋体" w:cs="宋体"/>
                <w:sz w:val="28"/>
                <w:szCs w:val="28"/>
              </w:rPr>
            </w:pPr>
            <w:r>
              <w:rPr>
                <w:rFonts w:hint="eastAsia" w:ascii="宋体" w:hAnsi="宋体" w:cs="宋体"/>
                <w:sz w:val="28"/>
                <w:szCs w:val="2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585" w:type="dxa"/>
            <w:vMerge w:val="restart"/>
            <w:noWrap/>
            <w:vAlign w:val="center"/>
          </w:tcPr>
          <w:p>
            <w:pPr>
              <w:snapToGrid w:val="0"/>
              <w:jc w:val="center"/>
              <w:rPr>
                <w:rFonts w:ascii="黑体" w:hAnsi="宋体" w:eastAsia="黑体" w:cs="宋体"/>
                <w:kern w:val="0"/>
                <w:sz w:val="32"/>
                <w:szCs w:val="32"/>
              </w:rPr>
            </w:pPr>
            <w:r>
              <w:rPr>
                <w:rFonts w:hint="eastAsia" w:ascii="黑体" w:hAnsi="宋体" w:eastAsia="黑体" w:cs="宋体"/>
                <w:sz w:val="32"/>
                <w:szCs w:val="32"/>
              </w:rPr>
              <w:t>保存状况</w:t>
            </w:r>
          </w:p>
        </w:tc>
        <w:tc>
          <w:tcPr>
            <w:tcW w:w="1912" w:type="dxa"/>
            <w:gridSpan w:val="2"/>
            <w:noWrap/>
            <w:vAlign w:val="center"/>
          </w:tcPr>
          <w:p>
            <w:pPr>
              <w:snapToGrid w:val="0"/>
              <w:jc w:val="center"/>
              <w:rPr>
                <w:rFonts w:ascii="宋体" w:hAnsi="宋体" w:cs="宋体"/>
                <w:sz w:val="28"/>
                <w:szCs w:val="28"/>
              </w:rPr>
            </w:pPr>
            <w:r>
              <w:rPr>
                <w:rFonts w:hint="eastAsia" w:ascii="宋体" w:hAnsi="宋体" w:cs="宋体"/>
                <w:sz w:val="28"/>
                <w:szCs w:val="28"/>
              </w:rPr>
              <w:t>保存时限</w:t>
            </w:r>
          </w:p>
        </w:tc>
        <w:tc>
          <w:tcPr>
            <w:tcW w:w="5677" w:type="dxa"/>
            <w:gridSpan w:val="2"/>
            <w:noWrap/>
            <w:vAlign w:val="center"/>
          </w:tcPr>
          <w:p>
            <w:pPr>
              <w:snapToGrid w:val="0"/>
              <w:rPr>
                <w:rFonts w:ascii="宋体" w:hAnsi="宋体" w:cs="宋体"/>
                <w:sz w:val="28"/>
                <w:szCs w:val="28"/>
              </w:rPr>
            </w:pPr>
            <w:r>
              <w:rPr>
                <w:rFonts w:hint="eastAsia" w:ascii="宋体" w:hAnsi="宋体" w:cs="宋体"/>
                <w:sz w:val="28"/>
                <w:szCs w:val="28"/>
              </w:rPr>
              <w:t>□长期</w:t>
            </w:r>
            <w:r>
              <w:rPr>
                <w:rFonts w:ascii="宋体" w:hAnsi="宋体" w:cs="宋体"/>
                <w:sz w:val="28"/>
                <w:szCs w:val="28"/>
              </w:rPr>
              <w:t xml:space="preserve">     </w:t>
            </w:r>
            <w:r>
              <w:rPr>
                <w:rFonts w:hint="eastAsia" w:ascii="宋体" w:hAnsi="宋体" w:cs="宋体"/>
                <w:sz w:val="28"/>
                <w:szCs w:val="28"/>
              </w:rPr>
              <w:t>□永久</w:t>
            </w:r>
            <w:r>
              <w:rPr>
                <w:rFonts w:ascii="宋体" w:hAnsi="宋体" w:cs="宋体"/>
                <w:sz w:val="28"/>
                <w:szCs w:val="28"/>
              </w:rPr>
              <w:t xml:space="preserve">    </w:t>
            </w:r>
            <w:r>
              <w:rPr>
                <w:rFonts w:hint="eastAsia" w:ascii="宋体" w:hAnsi="宋体" w:cs="宋体"/>
                <w:sz w:val="28"/>
                <w:szCs w:val="28"/>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1585" w:type="dxa"/>
            <w:vMerge w:val="continue"/>
            <w:noWrap/>
            <w:vAlign w:val="center"/>
          </w:tcPr>
          <w:p>
            <w:pPr>
              <w:widowControl/>
              <w:snapToGrid w:val="0"/>
              <w:jc w:val="left"/>
              <w:rPr>
                <w:rFonts w:ascii="黑体" w:hAnsi="宋体" w:eastAsia="黑体" w:cs="宋体"/>
                <w:kern w:val="0"/>
                <w:sz w:val="32"/>
                <w:szCs w:val="32"/>
              </w:rPr>
            </w:pPr>
          </w:p>
        </w:tc>
        <w:tc>
          <w:tcPr>
            <w:tcW w:w="1912" w:type="dxa"/>
            <w:gridSpan w:val="2"/>
            <w:noWrap/>
            <w:vAlign w:val="center"/>
          </w:tcPr>
          <w:p>
            <w:pPr>
              <w:snapToGrid w:val="0"/>
              <w:jc w:val="center"/>
              <w:rPr>
                <w:rFonts w:ascii="宋体" w:hAnsi="宋体" w:cs="宋体"/>
                <w:sz w:val="28"/>
                <w:szCs w:val="28"/>
              </w:rPr>
            </w:pPr>
            <w:r>
              <w:rPr>
                <w:rFonts w:hint="eastAsia" w:ascii="宋体" w:hAnsi="宋体" w:cs="宋体"/>
                <w:sz w:val="28"/>
                <w:szCs w:val="28"/>
              </w:rPr>
              <w:t>现状评估</w:t>
            </w:r>
          </w:p>
        </w:tc>
        <w:tc>
          <w:tcPr>
            <w:tcW w:w="5677" w:type="dxa"/>
            <w:gridSpan w:val="2"/>
            <w:noWrap/>
            <w:vAlign w:val="center"/>
          </w:tcPr>
          <w:p>
            <w:pPr>
              <w:snapToGrid w:val="0"/>
              <w:rPr>
                <w:rFonts w:ascii="宋体" w:hAnsi="宋体" w:cs="宋体"/>
                <w:sz w:val="28"/>
                <w:szCs w:val="28"/>
              </w:rPr>
            </w:pPr>
            <w:r>
              <w:rPr>
                <w:rFonts w:hint="eastAsia" w:ascii="宋体" w:hAnsi="宋体" w:cs="宋体"/>
                <w:sz w:val="28"/>
                <w:szCs w:val="28"/>
              </w:rPr>
              <w:t>□好</w:t>
            </w:r>
            <w:r>
              <w:rPr>
                <w:rFonts w:ascii="宋体" w:hAnsi="宋体" w:cs="宋体"/>
                <w:sz w:val="28"/>
                <w:szCs w:val="28"/>
              </w:rPr>
              <w:t xml:space="preserve">   </w:t>
            </w:r>
            <w:r>
              <w:rPr>
                <w:rFonts w:hint="eastAsia" w:ascii="宋体" w:hAnsi="宋体" w:cs="宋体"/>
                <w:sz w:val="28"/>
                <w:szCs w:val="28"/>
              </w:rPr>
              <w:t>□较好</w:t>
            </w:r>
            <w:r>
              <w:rPr>
                <w:rFonts w:ascii="宋体" w:hAnsi="宋体" w:cs="宋体"/>
                <w:sz w:val="28"/>
                <w:szCs w:val="28"/>
              </w:rPr>
              <w:t xml:space="preserve">   </w:t>
            </w:r>
            <w:r>
              <w:rPr>
                <w:rFonts w:hint="eastAsia" w:ascii="宋体" w:hAnsi="宋体" w:cs="宋体"/>
                <w:sz w:val="28"/>
                <w:szCs w:val="28"/>
              </w:rPr>
              <w:t>□一般</w:t>
            </w:r>
            <w:r>
              <w:rPr>
                <w:rFonts w:ascii="宋体" w:hAnsi="宋体" w:cs="宋体"/>
                <w:sz w:val="28"/>
                <w:szCs w:val="28"/>
              </w:rPr>
              <w:t xml:space="preserve">   </w:t>
            </w:r>
          </w:p>
          <w:p>
            <w:pPr>
              <w:snapToGrid w:val="0"/>
              <w:rPr>
                <w:rFonts w:ascii="宋体" w:hAnsi="宋体" w:cs="宋体"/>
                <w:sz w:val="28"/>
                <w:szCs w:val="28"/>
              </w:rPr>
            </w:pPr>
            <w:r>
              <w:rPr>
                <w:rFonts w:hint="eastAsia" w:ascii="宋体" w:hAnsi="宋体" w:cs="宋体"/>
                <w:sz w:val="28"/>
                <w:szCs w:val="28"/>
              </w:rPr>
              <w:t>□较差</w:t>
            </w:r>
            <w:r>
              <w:rPr>
                <w:rFonts w:ascii="宋体" w:hAnsi="宋体" w:cs="宋体"/>
                <w:sz w:val="28"/>
                <w:szCs w:val="28"/>
              </w:rPr>
              <w:t xml:space="preserve">    </w:t>
            </w:r>
            <w:r>
              <w:rPr>
                <w:rFonts w:hint="eastAsia" w:ascii="宋体" w:hAnsi="宋体" w:cs="宋体"/>
                <w:sz w:val="28"/>
                <w:szCs w:val="28"/>
              </w:rPr>
              <w:t>□差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9" w:hRule="atLeast"/>
          <w:jc w:val="center"/>
        </w:trPr>
        <w:tc>
          <w:tcPr>
            <w:tcW w:w="1585" w:type="dxa"/>
            <w:vMerge w:val="continue"/>
            <w:noWrap/>
            <w:vAlign w:val="center"/>
          </w:tcPr>
          <w:p>
            <w:pPr>
              <w:widowControl/>
              <w:snapToGrid w:val="0"/>
              <w:jc w:val="left"/>
              <w:rPr>
                <w:rFonts w:ascii="黑体" w:hAnsi="宋体" w:eastAsia="黑体" w:cs="宋体"/>
                <w:kern w:val="0"/>
                <w:sz w:val="32"/>
                <w:szCs w:val="32"/>
              </w:rPr>
            </w:pPr>
          </w:p>
        </w:tc>
        <w:tc>
          <w:tcPr>
            <w:tcW w:w="1912" w:type="dxa"/>
            <w:gridSpan w:val="2"/>
            <w:noWrap/>
            <w:vAlign w:val="center"/>
          </w:tcPr>
          <w:p>
            <w:pPr>
              <w:snapToGrid w:val="0"/>
              <w:jc w:val="center"/>
              <w:rPr>
                <w:rFonts w:ascii="宋体" w:hAnsi="宋体" w:cs="宋体"/>
                <w:sz w:val="28"/>
                <w:szCs w:val="28"/>
              </w:rPr>
            </w:pPr>
            <w:r>
              <w:rPr>
                <w:rFonts w:hint="eastAsia" w:ascii="宋体" w:hAnsi="宋体" w:cs="宋体"/>
                <w:sz w:val="28"/>
                <w:szCs w:val="28"/>
              </w:rPr>
              <w:t>现状描述</w:t>
            </w:r>
          </w:p>
        </w:tc>
        <w:tc>
          <w:tcPr>
            <w:tcW w:w="5677" w:type="dxa"/>
            <w:gridSpan w:val="2"/>
            <w:noWrap/>
            <w:vAlign w:val="center"/>
          </w:tcPr>
          <w:p>
            <w:pPr>
              <w:snapToGrid w:val="0"/>
              <w:ind w:firstLine="560" w:firstLineChars="200"/>
              <w:rPr>
                <w:rFonts w:ascii="宋体" w:hAnsi="宋体" w:cs="宋体"/>
                <w:sz w:val="28"/>
                <w:szCs w:val="28"/>
              </w:rPr>
            </w:pPr>
            <w:r>
              <w:rPr>
                <w:rFonts w:hint="eastAsia" w:ascii="宋体" w:hAnsi="宋体" w:cs="宋体"/>
                <w:sz w:val="28"/>
                <w:szCs w:val="2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85" w:type="dxa"/>
            <w:vMerge w:val="restart"/>
            <w:noWrap/>
            <w:vAlign w:val="center"/>
          </w:tcPr>
          <w:p>
            <w:pPr>
              <w:snapToGrid w:val="0"/>
              <w:jc w:val="center"/>
              <w:rPr>
                <w:rFonts w:ascii="黑体" w:hAnsi="宋体" w:eastAsia="黑体" w:cs="宋体"/>
                <w:sz w:val="32"/>
                <w:szCs w:val="32"/>
              </w:rPr>
            </w:pPr>
            <w:r>
              <w:rPr>
                <w:rFonts w:hint="eastAsia" w:ascii="黑体" w:hAnsi="宋体" w:eastAsia="黑体" w:cs="宋体"/>
                <w:sz w:val="32"/>
                <w:szCs w:val="32"/>
              </w:rPr>
              <w:t>遗失损毁</w:t>
            </w:r>
          </w:p>
          <w:p>
            <w:pPr>
              <w:snapToGrid w:val="0"/>
              <w:jc w:val="center"/>
              <w:rPr>
                <w:rFonts w:ascii="黑体" w:hAnsi="宋体" w:eastAsia="黑体" w:cs="宋体"/>
                <w:kern w:val="0"/>
                <w:sz w:val="32"/>
                <w:szCs w:val="32"/>
              </w:rPr>
            </w:pPr>
            <w:r>
              <w:rPr>
                <w:rFonts w:hint="eastAsia" w:ascii="黑体" w:hAnsi="宋体" w:eastAsia="黑体" w:cs="宋体"/>
                <w:sz w:val="32"/>
                <w:szCs w:val="32"/>
              </w:rPr>
              <w:t>原因</w:t>
            </w:r>
          </w:p>
        </w:tc>
        <w:tc>
          <w:tcPr>
            <w:tcW w:w="1912" w:type="dxa"/>
            <w:gridSpan w:val="2"/>
            <w:vMerge w:val="restart"/>
            <w:noWrap/>
            <w:vAlign w:val="center"/>
          </w:tcPr>
          <w:p>
            <w:pPr>
              <w:snapToGrid w:val="0"/>
              <w:jc w:val="center"/>
              <w:rPr>
                <w:rFonts w:ascii="宋体" w:hAnsi="宋体" w:cs="宋体"/>
                <w:sz w:val="28"/>
                <w:szCs w:val="28"/>
              </w:rPr>
            </w:pPr>
            <w:r>
              <w:rPr>
                <w:rFonts w:hint="eastAsia" w:ascii="宋体" w:hAnsi="宋体" w:cs="宋体"/>
                <w:sz w:val="28"/>
                <w:szCs w:val="28"/>
              </w:rPr>
              <w:t>自然因素</w:t>
            </w:r>
          </w:p>
        </w:tc>
        <w:tc>
          <w:tcPr>
            <w:tcW w:w="5677" w:type="dxa"/>
            <w:gridSpan w:val="2"/>
            <w:vMerge w:val="restart"/>
            <w:noWrap/>
            <w:vAlign w:val="center"/>
          </w:tcPr>
          <w:p>
            <w:pPr>
              <w:snapToGrid w:val="0"/>
              <w:rPr>
                <w:rFonts w:ascii="宋体" w:hAnsi="宋体" w:cs="宋体"/>
                <w:sz w:val="28"/>
                <w:szCs w:val="28"/>
              </w:rPr>
            </w:pPr>
            <w:r>
              <w:rPr>
                <w:rFonts w:hint="eastAsia" w:ascii="宋体" w:hAnsi="宋体" w:cs="宋体"/>
                <w:sz w:val="28"/>
                <w:szCs w:val="28"/>
              </w:rPr>
              <w:t>□地震</w:t>
            </w:r>
            <w:r>
              <w:rPr>
                <w:rFonts w:ascii="宋体" w:hAnsi="宋体" w:cs="宋体"/>
                <w:sz w:val="28"/>
                <w:szCs w:val="28"/>
              </w:rPr>
              <w:t xml:space="preserve"> </w:t>
            </w:r>
            <w:r>
              <w:rPr>
                <w:rFonts w:hint="eastAsia" w:ascii="宋体" w:hAnsi="宋体" w:cs="宋体"/>
                <w:sz w:val="28"/>
                <w:szCs w:val="28"/>
              </w:rPr>
              <w:t>□水灾</w:t>
            </w:r>
            <w:r>
              <w:rPr>
                <w:rFonts w:ascii="宋体" w:hAnsi="宋体" w:cs="宋体"/>
                <w:sz w:val="28"/>
                <w:szCs w:val="28"/>
              </w:rPr>
              <w:t xml:space="preserve"> </w:t>
            </w:r>
            <w:r>
              <w:rPr>
                <w:rFonts w:hint="eastAsia" w:ascii="宋体" w:hAnsi="宋体" w:cs="宋体"/>
                <w:sz w:val="28"/>
                <w:szCs w:val="28"/>
              </w:rPr>
              <w:t>□火灾</w:t>
            </w:r>
            <w:r>
              <w:rPr>
                <w:rFonts w:ascii="宋体" w:hAnsi="宋体" w:cs="宋体"/>
                <w:sz w:val="28"/>
                <w:szCs w:val="28"/>
              </w:rPr>
              <w:t xml:space="preserve"> </w:t>
            </w:r>
            <w:r>
              <w:rPr>
                <w:rFonts w:hint="eastAsia" w:ascii="宋体" w:hAnsi="宋体" w:cs="宋体"/>
                <w:sz w:val="28"/>
                <w:szCs w:val="28"/>
              </w:rPr>
              <w:t>□风灾</w:t>
            </w:r>
          </w:p>
          <w:p>
            <w:pPr>
              <w:snapToGrid w:val="0"/>
              <w:rPr>
                <w:rFonts w:ascii="宋体" w:hAnsi="宋体" w:cs="宋体"/>
                <w:sz w:val="28"/>
                <w:szCs w:val="28"/>
              </w:rPr>
            </w:pPr>
            <w:r>
              <w:rPr>
                <w:rFonts w:hint="eastAsia" w:ascii="宋体" w:hAnsi="宋体" w:cs="宋体"/>
                <w:sz w:val="28"/>
                <w:szCs w:val="28"/>
              </w:rPr>
              <w:t>□腐蚀</w:t>
            </w:r>
            <w:r>
              <w:rPr>
                <w:rFonts w:ascii="宋体" w:hAnsi="宋体" w:cs="宋体"/>
                <w:sz w:val="28"/>
                <w:szCs w:val="28"/>
              </w:rPr>
              <w:t xml:space="preserve"> </w:t>
            </w:r>
            <w:r>
              <w:rPr>
                <w:rFonts w:hint="eastAsia" w:ascii="宋体" w:hAnsi="宋体" w:cs="宋体"/>
                <w:sz w:val="28"/>
                <w:szCs w:val="28"/>
              </w:rPr>
              <w:t>□生物因素</w:t>
            </w:r>
            <w:r>
              <w:rPr>
                <w:rFonts w:ascii="宋体" w:hAnsi="宋体" w:cs="宋体"/>
                <w:sz w:val="28"/>
                <w:szCs w:val="28"/>
              </w:rPr>
              <w:t xml:space="preserve"> </w:t>
            </w:r>
            <w:r>
              <w:rPr>
                <w:rFonts w:hint="eastAsia" w:ascii="宋体" w:hAnsi="宋体" w:cs="宋体"/>
                <w:sz w:val="28"/>
                <w:szCs w:val="28"/>
              </w:rPr>
              <w:t>□其他自然灾害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85" w:type="dxa"/>
            <w:vMerge w:val="continue"/>
            <w:noWrap/>
            <w:vAlign w:val="center"/>
          </w:tcPr>
          <w:p>
            <w:pPr>
              <w:widowControl/>
              <w:snapToGrid w:val="0"/>
              <w:jc w:val="left"/>
              <w:rPr>
                <w:rFonts w:ascii="黑体" w:hAnsi="宋体" w:eastAsia="黑体" w:cs="宋体"/>
                <w:kern w:val="0"/>
                <w:sz w:val="32"/>
                <w:szCs w:val="32"/>
              </w:rPr>
            </w:pPr>
          </w:p>
        </w:tc>
        <w:tc>
          <w:tcPr>
            <w:tcW w:w="1912" w:type="dxa"/>
            <w:gridSpan w:val="2"/>
            <w:vMerge w:val="continue"/>
            <w:noWrap/>
            <w:vAlign w:val="center"/>
          </w:tcPr>
          <w:p>
            <w:pPr>
              <w:snapToGrid w:val="0"/>
              <w:jc w:val="center"/>
              <w:rPr>
                <w:rFonts w:ascii="宋体" w:hAnsi="宋体" w:cs="宋体"/>
                <w:sz w:val="28"/>
                <w:szCs w:val="28"/>
              </w:rPr>
            </w:pPr>
          </w:p>
        </w:tc>
        <w:tc>
          <w:tcPr>
            <w:tcW w:w="5677" w:type="dxa"/>
            <w:gridSpan w:val="2"/>
            <w:vMerge w:val="continue"/>
            <w:noWrap/>
            <w:vAlign w:val="center"/>
          </w:tcPr>
          <w:p>
            <w:pPr>
              <w:snapToGrid w:val="0"/>
              <w:ind w:firstLine="560" w:firstLineChars="200"/>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85" w:type="dxa"/>
            <w:vMerge w:val="continue"/>
            <w:noWrap/>
            <w:vAlign w:val="center"/>
          </w:tcPr>
          <w:p>
            <w:pPr>
              <w:widowControl/>
              <w:snapToGrid w:val="0"/>
              <w:jc w:val="left"/>
              <w:rPr>
                <w:rFonts w:ascii="黑体" w:hAnsi="宋体" w:eastAsia="黑体" w:cs="宋体"/>
                <w:kern w:val="0"/>
                <w:sz w:val="32"/>
                <w:szCs w:val="32"/>
              </w:rPr>
            </w:pPr>
          </w:p>
        </w:tc>
        <w:tc>
          <w:tcPr>
            <w:tcW w:w="1912" w:type="dxa"/>
            <w:gridSpan w:val="2"/>
            <w:vMerge w:val="restart"/>
            <w:noWrap/>
            <w:vAlign w:val="center"/>
          </w:tcPr>
          <w:p>
            <w:pPr>
              <w:snapToGrid w:val="0"/>
              <w:jc w:val="center"/>
              <w:rPr>
                <w:rFonts w:ascii="宋体" w:hAnsi="宋体" w:cs="宋体"/>
                <w:sz w:val="28"/>
                <w:szCs w:val="28"/>
              </w:rPr>
            </w:pPr>
            <w:r>
              <w:rPr>
                <w:rFonts w:hint="eastAsia" w:ascii="宋体" w:hAnsi="宋体" w:cs="宋体"/>
                <w:sz w:val="28"/>
                <w:szCs w:val="28"/>
              </w:rPr>
              <w:t>人为因素</w:t>
            </w:r>
          </w:p>
        </w:tc>
        <w:tc>
          <w:tcPr>
            <w:tcW w:w="5677" w:type="dxa"/>
            <w:gridSpan w:val="2"/>
            <w:vMerge w:val="restart"/>
            <w:noWrap/>
            <w:vAlign w:val="center"/>
          </w:tcPr>
          <w:p>
            <w:pPr>
              <w:snapToGrid w:val="0"/>
              <w:rPr>
                <w:rFonts w:ascii="宋体" w:hAnsi="宋体" w:cs="宋体"/>
                <w:sz w:val="28"/>
                <w:szCs w:val="28"/>
              </w:rPr>
            </w:pPr>
            <w:r>
              <w:rPr>
                <w:rFonts w:hint="eastAsia" w:ascii="宋体" w:hAnsi="宋体" w:cs="宋体"/>
                <w:sz w:val="28"/>
                <w:szCs w:val="28"/>
              </w:rPr>
              <w:t>□战争动乱</w:t>
            </w:r>
            <w:r>
              <w:rPr>
                <w:rFonts w:ascii="宋体" w:hAnsi="宋体" w:cs="宋体"/>
                <w:sz w:val="28"/>
                <w:szCs w:val="28"/>
              </w:rPr>
              <w:t xml:space="preserve">   </w:t>
            </w:r>
            <w:r>
              <w:rPr>
                <w:rFonts w:hint="eastAsia" w:ascii="宋体" w:hAnsi="宋体" w:cs="宋体"/>
                <w:sz w:val="28"/>
                <w:szCs w:val="28"/>
              </w:rPr>
              <w:t>□生产生活活动</w:t>
            </w:r>
            <w:r>
              <w:rPr>
                <w:rFonts w:ascii="宋体" w:hAnsi="宋体" w:cs="宋体"/>
                <w:sz w:val="28"/>
                <w:szCs w:val="28"/>
              </w:rPr>
              <w:t xml:space="preserve">   </w:t>
            </w:r>
          </w:p>
          <w:p>
            <w:pPr>
              <w:snapToGrid w:val="0"/>
              <w:rPr>
                <w:rFonts w:ascii="宋体" w:hAnsi="宋体" w:cs="宋体"/>
                <w:sz w:val="28"/>
                <w:szCs w:val="28"/>
              </w:rPr>
            </w:pPr>
            <w:r>
              <w:rPr>
                <w:rFonts w:hint="eastAsia" w:ascii="宋体" w:hAnsi="宋体" w:cs="宋体"/>
                <w:sz w:val="28"/>
                <w:szCs w:val="28"/>
              </w:rPr>
              <w:t>□盗掘盗窃</w:t>
            </w:r>
            <w:r>
              <w:rPr>
                <w:rFonts w:ascii="宋体" w:hAnsi="宋体" w:cs="宋体"/>
                <w:sz w:val="28"/>
                <w:szCs w:val="28"/>
              </w:rPr>
              <w:t xml:space="preserve">   </w:t>
            </w:r>
            <w:r>
              <w:rPr>
                <w:rFonts w:hint="eastAsia" w:ascii="宋体" w:hAnsi="宋体" w:cs="宋体"/>
                <w:sz w:val="28"/>
                <w:szCs w:val="28"/>
              </w:rPr>
              <w:t>□违规发掘修缮</w:t>
            </w:r>
            <w:r>
              <w:rPr>
                <w:rFonts w:ascii="宋体" w:hAnsi="宋体" w:cs="宋体"/>
                <w:sz w:val="28"/>
                <w:szCs w:val="28"/>
              </w:rPr>
              <w:t xml:space="preserve">  </w:t>
            </w:r>
          </w:p>
          <w:p>
            <w:pPr>
              <w:snapToGrid w:val="0"/>
              <w:rPr>
                <w:rFonts w:ascii="宋体" w:hAnsi="宋体" w:cs="宋体"/>
                <w:sz w:val="28"/>
                <w:szCs w:val="28"/>
              </w:rPr>
            </w:pPr>
            <w:r>
              <w:rPr>
                <w:rFonts w:hint="eastAsia" w:ascii="宋体" w:hAnsi="宋体" w:cs="宋体"/>
                <w:sz w:val="28"/>
                <w:szCs w:val="28"/>
              </w:rPr>
              <w:t>□失修失管</w:t>
            </w:r>
            <w:r>
              <w:rPr>
                <w:rFonts w:ascii="宋体" w:hAnsi="宋体" w:cs="宋体"/>
                <w:sz w:val="28"/>
                <w:szCs w:val="28"/>
              </w:rPr>
              <w:t xml:space="preserve">   </w:t>
            </w:r>
            <w:r>
              <w:rPr>
                <w:rFonts w:hint="eastAsia" w:ascii="宋体" w:hAnsi="宋体" w:cs="宋体"/>
                <w:sz w:val="28"/>
                <w:szCs w:val="28"/>
              </w:rPr>
              <w:t>□其他人为因素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2" w:hRule="atLeast"/>
          <w:jc w:val="center"/>
        </w:trPr>
        <w:tc>
          <w:tcPr>
            <w:tcW w:w="1585" w:type="dxa"/>
            <w:vMerge w:val="continue"/>
            <w:noWrap/>
            <w:vAlign w:val="center"/>
          </w:tcPr>
          <w:p>
            <w:pPr>
              <w:widowControl/>
              <w:snapToGrid w:val="0"/>
              <w:jc w:val="left"/>
              <w:rPr>
                <w:rFonts w:ascii="黑体" w:hAnsi="宋体" w:eastAsia="黑体" w:cs="宋体"/>
                <w:kern w:val="0"/>
                <w:sz w:val="32"/>
                <w:szCs w:val="32"/>
              </w:rPr>
            </w:pPr>
          </w:p>
        </w:tc>
        <w:tc>
          <w:tcPr>
            <w:tcW w:w="1912" w:type="dxa"/>
            <w:gridSpan w:val="2"/>
            <w:vMerge w:val="continue"/>
            <w:noWrap/>
            <w:vAlign w:val="center"/>
          </w:tcPr>
          <w:p>
            <w:pPr>
              <w:snapToGrid w:val="0"/>
              <w:jc w:val="center"/>
              <w:rPr>
                <w:rFonts w:ascii="宋体" w:hAnsi="宋体" w:cs="宋体"/>
                <w:sz w:val="28"/>
                <w:szCs w:val="28"/>
              </w:rPr>
            </w:pPr>
          </w:p>
        </w:tc>
        <w:tc>
          <w:tcPr>
            <w:tcW w:w="5677" w:type="dxa"/>
            <w:gridSpan w:val="2"/>
            <w:vMerge w:val="continue"/>
            <w:noWrap/>
            <w:vAlign w:val="center"/>
          </w:tcPr>
          <w:p>
            <w:pPr>
              <w:snapToGrid w:val="0"/>
              <w:ind w:firstLine="560" w:firstLineChars="200"/>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85" w:type="dxa"/>
            <w:vMerge w:val="continue"/>
            <w:noWrap/>
            <w:vAlign w:val="center"/>
          </w:tcPr>
          <w:p>
            <w:pPr>
              <w:widowControl/>
              <w:snapToGrid w:val="0"/>
              <w:jc w:val="left"/>
              <w:rPr>
                <w:rFonts w:ascii="黑体" w:hAnsi="宋体" w:eastAsia="黑体" w:cs="宋体"/>
                <w:kern w:val="0"/>
                <w:sz w:val="32"/>
                <w:szCs w:val="32"/>
              </w:rPr>
            </w:pPr>
          </w:p>
        </w:tc>
        <w:tc>
          <w:tcPr>
            <w:tcW w:w="1912" w:type="dxa"/>
            <w:gridSpan w:val="2"/>
            <w:vMerge w:val="restart"/>
            <w:noWrap/>
            <w:vAlign w:val="center"/>
          </w:tcPr>
          <w:p>
            <w:pPr>
              <w:snapToGrid w:val="0"/>
              <w:jc w:val="center"/>
              <w:rPr>
                <w:rFonts w:ascii="宋体" w:hAnsi="宋体" w:cs="宋体"/>
                <w:sz w:val="28"/>
                <w:szCs w:val="28"/>
              </w:rPr>
            </w:pPr>
            <w:r>
              <w:rPr>
                <w:rFonts w:hint="eastAsia" w:ascii="宋体" w:hAnsi="宋体" w:cs="宋体"/>
                <w:sz w:val="28"/>
                <w:szCs w:val="28"/>
              </w:rPr>
              <w:t>遗失损毁</w:t>
            </w:r>
          </w:p>
          <w:p>
            <w:pPr>
              <w:snapToGrid w:val="0"/>
              <w:jc w:val="center"/>
              <w:rPr>
                <w:rFonts w:ascii="宋体" w:hAnsi="宋体" w:cs="宋体"/>
                <w:sz w:val="28"/>
                <w:szCs w:val="28"/>
              </w:rPr>
            </w:pPr>
            <w:r>
              <w:rPr>
                <w:rFonts w:hint="eastAsia" w:ascii="宋体" w:hAnsi="宋体" w:cs="宋体"/>
                <w:sz w:val="28"/>
                <w:szCs w:val="28"/>
              </w:rPr>
              <w:t>原因描述</w:t>
            </w:r>
          </w:p>
        </w:tc>
        <w:tc>
          <w:tcPr>
            <w:tcW w:w="5677" w:type="dxa"/>
            <w:gridSpan w:val="2"/>
            <w:vMerge w:val="restart"/>
            <w:noWrap/>
            <w:vAlign w:val="center"/>
          </w:tcPr>
          <w:p>
            <w:pPr>
              <w:snapToGrid w:val="0"/>
              <w:ind w:firstLine="560" w:firstLineChars="200"/>
              <w:rPr>
                <w:rFonts w:ascii="宋体" w:hAnsi="宋体" w:cs="宋体"/>
                <w:sz w:val="28"/>
                <w:szCs w:val="28"/>
              </w:rPr>
            </w:pPr>
            <w:r>
              <w:rPr>
                <w:rFonts w:hint="eastAsia" w:ascii="宋体" w:hAnsi="宋体" w:cs="宋体"/>
                <w:sz w:val="28"/>
                <w:szCs w:val="2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85" w:type="dxa"/>
            <w:vMerge w:val="continue"/>
            <w:noWrap/>
            <w:vAlign w:val="center"/>
          </w:tcPr>
          <w:p>
            <w:pPr>
              <w:widowControl/>
              <w:snapToGrid w:val="0"/>
              <w:jc w:val="left"/>
              <w:rPr>
                <w:rFonts w:ascii="黑体" w:hAnsi="宋体" w:eastAsia="黑体" w:cs="宋体"/>
                <w:kern w:val="0"/>
                <w:sz w:val="32"/>
                <w:szCs w:val="32"/>
              </w:rPr>
            </w:pPr>
          </w:p>
        </w:tc>
        <w:tc>
          <w:tcPr>
            <w:tcW w:w="1912" w:type="dxa"/>
            <w:gridSpan w:val="2"/>
            <w:vMerge w:val="continue"/>
            <w:noWrap/>
            <w:vAlign w:val="center"/>
          </w:tcPr>
          <w:p>
            <w:pPr>
              <w:widowControl/>
              <w:snapToGrid w:val="0"/>
              <w:jc w:val="left"/>
              <w:rPr>
                <w:rFonts w:ascii="宋体" w:hAnsi="宋体" w:cs="宋体"/>
                <w:kern w:val="0"/>
                <w:sz w:val="28"/>
                <w:szCs w:val="28"/>
              </w:rPr>
            </w:pPr>
          </w:p>
        </w:tc>
        <w:tc>
          <w:tcPr>
            <w:tcW w:w="5677" w:type="dxa"/>
            <w:gridSpan w:val="2"/>
            <w:vMerge w:val="continue"/>
            <w:noWrap/>
            <w:vAlign w:val="center"/>
          </w:tcPr>
          <w:p>
            <w:pPr>
              <w:widowControl/>
              <w:snapToGrid w:val="0"/>
              <w:jc w:val="left"/>
              <w:rPr>
                <w:rFonts w:ascii="宋体" w:hAnsi="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3" w:hRule="atLeast"/>
          <w:jc w:val="center"/>
        </w:trPr>
        <w:tc>
          <w:tcPr>
            <w:tcW w:w="1585" w:type="dxa"/>
            <w:shd w:val="clear" w:color="auto" w:fill="auto"/>
            <w:noWrap/>
            <w:vAlign w:val="center"/>
          </w:tcPr>
          <w:p>
            <w:pPr>
              <w:snapToGrid w:val="0"/>
              <w:jc w:val="center"/>
              <w:rPr>
                <w:rFonts w:ascii="黑体" w:hAnsi="宋体" w:eastAsia="黑体" w:cs="宋体"/>
                <w:sz w:val="32"/>
                <w:szCs w:val="32"/>
              </w:rPr>
            </w:pPr>
            <w:r>
              <w:rPr>
                <w:rFonts w:hint="eastAsia" w:ascii="黑体" w:hAnsi="宋体" w:eastAsia="黑体" w:cs="宋体"/>
                <w:sz w:val="32"/>
                <w:szCs w:val="32"/>
              </w:rPr>
              <w:t>影像资料</w:t>
            </w:r>
          </w:p>
        </w:tc>
        <w:tc>
          <w:tcPr>
            <w:tcW w:w="7589" w:type="dxa"/>
            <w:gridSpan w:val="4"/>
            <w:vMerge w:val="restart"/>
            <w:noWrap/>
            <w:vAlign w:val="center"/>
          </w:tcPr>
          <w:p>
            <w:pPr>
              <w:widowControl/>
              <w:snapToGrid w:val="0"/>
              <w:jc w:val="center"/>
              <w:rPr>
                <w:rFonts w:ascii="宋体" w:hAnsi="宋体" w:cs="宋体"/>
                <w:kern w:val="0"/>
                <w:sz w:val="28"/>
                <w:szCs w:val="28"/>
              </w:rPr>
            </w:pPr>
            <w:r>
              <w:rPr>
                <w:rFonts w:hint="eastAsia" w:ascii="宋体" w:hAnsi="宋体" w:cs="宋体"/>
                <w:kern w:val="0"/>
                <w:sz w:val="28"/>
                <w:szCs w:val="28"/>
              </w:rPr>
              <w:t>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19" w:hRule="atLeast"/>
          <w:jc w:val="center"/>
        </w:trPr>
        <w:tc>
          <w:tcPr>
            <w:tcW w:w="1585" w:type="dxa"/>
            <w:vMerge w:val="restart"/>
            <w:tcBorders>
              <w:bottom w:val="single" w:color="auto" w:sz="6" w:space="0"/>
            </w:tcBorders>
            <w:shd w:val="clear" w:color="auto" w:fill="auto"/>
            <w:noWrap/>
            <w:vAlign w:val="center"/>
          </w:tcPr>
          <w:p>
            <w:pPr>
              <w:widowControl/>
              <w:snapToGrid w:val="0"/>
              <w:jc w:val="left"/>
              <w:rPr>
                <w:rFonts w:ascii="黑体" w:hAnsi="宋体" w:eastAsia="黑体" w:cs="宋体"/>
                <w:kern w:val="0"/>
                <w:sz w:val="32"/>
                <w:szCs w:val="32"/>
              </w:rPr>
            </w:pPr>
          </w:p>
        </w:tc>
        <w:tc>
          <w:tcPr>
            <w:tcW w:w="7589" w:type="dxa"/>
            <w:gridSpan w:val="4"/>
            <w:vMerge w:val="continue"/>
            <w:tcBorders>
              <w:bottom w:val="single" w:color="auto" w:sz="6" w:space="0"/>
            </w:tcBorders>
            <w:noWrap/>
            <w:vAlign w:val="center"/>
          </w:tcPr>
          <w:p>
            <w:pPr>
              <w:widowControl/>
              <w:snapToGrid w:val="0"/>
              <w:jc w:val="left"/>
              <w:rPr>
                <w:rFonts w:ascii="宋体" w:hAnsi="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1585" w:type="dxa"/>
            <w:vMerge w:val="continue"/>
            <w:tcBorders>
              <w:bottom w:val="single" w:color="auto" w:sz="6" w:space="0"/>
            </w:tcBorders>
            <w:shd w:val="clear" w:color="auto" w:fill="auto"/>
            <w:noWrap/>
            <w:vAlign w:val="center"/>
          </w:tcPr>
          <w:p>
            <w:pPr>
              <w:widowControl/>
              <w:snapToGrid w:val="0"/>
              <w:jc w:val="left"/>
              <w:rPr>
                <w:rFonts w:ascii="黑体" w:hAnsi="宋体" w:eastAsia="黑体" w:cs="宋体"/>
                <w:kern w:val="0"/>
                <w:sz w:val="32"/>
                <w:szCs w:val="32"/>
              </w:rPr>
            </w:pPr>
          </w:p>
        </w:tc>
        <w:tc>
          <w:tcPr>
            <w:tcW w:w="3305" w:type="dxa"/>
            <w:gridSpan w:val="3"/>
            <w:tcBorders>
              <w:bottom w:val="single" w:color="auto" w:sz="6" w:space="0"/>
            </w:tcBorders>
            <w:noWrap/>
            <w:vAlign w:val="center"/>
          </w:tcPr>
          <w:p>
            <w:pPr>
              <w:snapToGrid w:val="0"/>
              <w:ind w:firstLine="1120" w:firstLineChars="400"/>
              <w:rPr>
                <w:rFonts w:ascii="宋体" w:hAnsi="宋体" w:cs="宋体"/>
                <w:kern w:val="0"/>
                <w:sz w:val="28"/>
                <w:szCs w:val="28"/>
              </w:rPr>
            </w:pPr>
            <w:r>
              <w:rPr>
                <w:rFonts w:hint="eastAsia" w:ascii="宋体" w:hAnsi="宋体" w:cs="宋体"/>
                <w:sz w:val="28"/>
                <w:szCs w:val="28"/>
              </w:rPr>
              <w:t>说明</w:t>
            </w:r>
          </w:p>
        </w:tc>
        <w:tc>
          <w:tcPr>
            <w:tcW w:w="4284" w:type="dxa"/>
            <w:tcBorders>
              <w:bottom w:val="single" w:color="auto" w:sz="6" w:space="0"/>
            </w:tcBorders>
            <w:noWrap/>
            <w:vAlign w:val="center"/>
          </w:tcPr>
          <w:p>
            <w:pPr>
              <w:widowControl/>
              <w:snapToGrid w:val="0"/>
              <w:jc w:val="center"/>
              <w:rPr>
                <w:rFonts w:ascii="宋体" w:hAnsi="宋体" w:cs="宋体"/>
                <w:kern w:val="0"/>
                <w:sz w:val="28"/>
                <w:szCs w:val="28"/>
              </w:rPr>
            </w:pPr>
            <w:r>
              <w:rPr>
                <w:rFonts w:hint="eastAsia" w:ascii="宋体" w:hAnsi="宋体" w:cs="宋体"/>
                <w:kern w:val="0"/>
                <w:sz w:val="28"/>
                <w:szCs w:val="2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85" w:type="dxa"/>
            <w:vMerge w:val="restart"/>
            <w:noWrap/>
            <w:vAlign w:val="center"/>
          </w:tcPr>
          <w:p>
            <w:pPr>
              <w:snapToGrid w:val="0"/>
              <w:jc w:val="center"/>
              <w:rPr>
                <w:rFonts w:ascii="黑体" w:hAnsi="宋体" w:eastAsia="黑体" w:cs="宋体"/>
                <w:kern w:val="0"/>
                <w:sz w:val="32"/>
                <w:szCs w:val="32"/>
              </w:rPr>
            </w:pPr>
            <w:r>
              <w:rPr>
                <w:rFonts w:hint="eastAsia" w:ascii="黑体" w:hAnsi="宋体" w:eastAsia="黑体" w:cs="宋体"/>
                <w:sz w:val="32"/>
                <w:szCs w:val="32"/>
              </w:rPr>
              <w:t>调研普查组建议</w:t>
            </w:r>
          </w:p>
        </w:tc>
        <w:tc>
          <w:tcPr>
            <w:tcW w:w="7589" w:type="dxa"/>
            <w:gridSpan w:val="4"/>
            <w:vMerge w:val="restart"/>
            <w:noWrap/>
            <w:vAlign w:val="center"/>
          </w:tcPr>
          <w:p>
            <w:pPr>
              <w:widowControl/>
              <w:snapToGrid w:val="0"/>
              <w:jc w:val="center"/>
              <w:rPr>
                <w:rFonts w:ascii="宋体" w:hAnsi="宋体" w:cs="宋体"/>
                <w:kern w:val="0"/>
                <w:sz w:val="28"/>
                <w:szCs w:val="28"/>
              </w:rPr>
            </w:pPr>
            <w:r>
              <w:rPr>
                <w:rFonts w:hint="eastAsia" w:ascii="宋体" w:hAnsi="宋体" w:cs="宋体"/>
                <w:kern w:val="0"/>
                <w:sz w:val="28"/>
                <w:szCs w:val="2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85" w:type="dxa"/>
            <w:vMerge w:val="continue"/>
            <w:noWrap/>
            <w:vAlign w:val="center"/>
          </w:tcPr>
          <w:p>
            <w:pPr>
              <w:widowControl/>
              <w:snapToGrid w:val="0"/>
              <w:jc w:val="left"/>
              <w:rPr>
                <w:rFonts w:ascii="黑体" w:hAnsi="宋体" w:eastAsia="黑体" w:cs="宋体"/>
                <w:kern w:val="0"/>
                <w:sz w:val="32"/>
                <w:szCs w:val="32"/>
              </w:rPr>
            </w:pPr>
          </w:p>
        </w:tc>
        <w:tc>
          <w:tcPr>
            <w:tcW w:w="7589" w:type="dxa"/>
            <w:gridSpan w:val="4"/>
            <w:vMerge w:val="continue"/>
            <w:noWrap/>
            <w:vAlign w:val="center"/>
          </w:tcPr>
          <w:p>
            <w:pPr>
              <w:widowControl/>
              <w:snapToGrid w:val="0"/>
              <w:jc w:val="left"/>
              <w:rPr>
                <w:rFonts w:ascii="宋体" w:hAnsi="宋体" w:cs="宋体"/>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85" w:type="dxa"/>
            <w:vMerge w:val="continue"/>
            <w:noWrap/>
            <w:vAlign w:val="center"/>
          </w:tcPr>
          <w:p>
            <w:pPr>
              <w:widowControl/>
              <w:snapToGrid w:val="0"/>
              <w:jc w:val="left"/>
              <w:rPr>
                <w:rFonts w:ascii="黑体" w:hAnsi="宋体" w:eastAsia="黑体" w:cs="宋体"/>
                <w:kern w:val="0"/>
                <w:sz w:val="32"/>
                <w:szCs w:val="32"/>
              </w:rPr>
            </w:pPr>
          </w:p>
        </w:tc>
        <w:tc>
          <w:tcPr>
            <w:tcW w:w="7589" w:type="dxa"/>
            <w:gridSpan w:val="4"/>
            <w:vMerge w:val="continue"/>
            <w:noWrap/>
            <w:vAlign w:val="center"/>
          </w:tcPr>
          <w:p>
            <w:pPr>
              <w:widowControl/>
              <w:snapToGrid w:val="0"/>
              <w:jc w:val="left"/>
              <w:rPr>
                <w:rFonts w:ascii="宋体" w:hAnsi="宋体" w:cs="宋体"/>
                <w:kern w:val="0"/>
                <w:sz w:val="32"/>
                <w:szCs w:val="32"/>
              </w:rPr>
            </w:pPr>
          </w:p>
        </w:tc>
      </w:tr>
    </w:tbl>
    <w:p>
      <w:pPr>
        <w:spacing w:before="156" w:beforeLines="50" w:line="360" w:lineRule="auto"/>
        <w:rPr>
          <w:rFonts w:ascii="楷体_GB2312" w:hAnsi="宋体" w:eastAsia="楷体_GB2312" w:cs="宋体"/>
          <w:kern w:val="0"/>
          <w:sz w:val="32"/>
          <w:szCs w:val="32"/>
        </w:rPr>
      </w:pPr>
      <w:r>
        <w:rPr>
          <w:rFonts w:hint="eastAsia" w:ascii="楷体_GB2312" w:hAnsi="宋体" w:eastAsia="楷体_GB2312" w:cs="宋体"/>
          <w:kern w:val="0"/>
          <w:sz w:val="32"/>
          <w:szCs w:val="32"/>
        </w:rPr>
        <w:t>填表人：</w:t>
      </w:r>
      <w:r>
        <w:rPr>
          <w:rFonts w:ascii="楷体_GB2312" w:hAnsi="宋体" w:eastAsia="楷体_GB2312" w:cs="宋体"/>
          <w:kern w:val="0"/>
          <w:sz w:val="32"/>
          <w:szCs w:val="32"/>
        </w:rPr>
        <w:t xml:space="preserve">              </w:t>
      </w:r>
      <w:r>
        <w:rPr>
          <w:rFonts w:hint="eastAsia" w:ascii="楷体_GB2312" w:hAnsi="宋体" w:eastAsia="楷体_GB2312" w:cs="宋体"/>
          <w:kern w:val="0"/>
          <w:sz w:val="32"/>
          <w:szCs w:val="32"/>
        </w:rPr>
        <w:t>填表日期：</w:t>
      </w:r>
    </w:p>
    <w:p>
      <w:pPr>
        <w:snapToGrid w:val="0"/>
        <w:spacing w:line="590" w:lineRule="exact"/>
        <w:rPr>
          <w:rFonts w:ascii="黑体" w:hAnsi="宋体" w:eastAsia="黑体" w:cs="宋体"/>
          <w:sz w:val="32"/>
          <w:szCs w:val="32"/>
        </w:rPr>
      </w:pPr>
      <w:r>
        <w:rPr>
          <w:rFonts w:ascii="宋体" w:cs="宋体"/>
          <w:sz w:val="32"/>
          <w:szCs w:val="32"/>
        </w:rPr>
        <w:br w:type="page"/>
      </w:r>
      <w:r>
        <w:rPr>
          <w:rFonts w:hint="eastAsia" w:ascii="黑体" w:hAnsi="宋体" w:eastAsia="黑体" w:cs="宋体"/>
          <w:sz w:val="32"/>
          <w:szCs w:val="32"/>
        </w:rPr>
        <w:t>附件</w:t>
      </w:r>
      <w:r>
        <w:rPr>
          <w:rFonts w:ascii="黑体" w:hAnsi="宋体" w:eastAsia="黑体" w:cs="宋体"/>
          <w:sz w:val="32"/>
          <w:szCs w:val="32"/>
        </w:rPr>
        <w:t>2</w:t>
      </w:r>
    </w:p>
    <w:p>
      <w:pPr>
        <w:snapToGrid w:val="0"/>
        <w:spacing w:line="590" w:lineRule="exact"/>
        <w:jc w:val="center"/>
        <w:rPr>
          <w:rFonts w:hint="eastAsia" w:ascii="方正大标宋简体" w:hAnsi="宋体" w:eastAsia="方正大标宋简体" w:cs="宋体"/>
          <w:sz w:val="44"/>
          <w:szCs w:val="44"/>
        </w:rPr>
      </w:pPr>
    </w:p>
    <w:p>
      <w:pPr>
        <w:snapToGrid w:val="0"/>
        <w:spacing w:line="590" w:lineRule="exact"/>
        <w:jc w:val="center"/>
        <w:rPr>
          <w:rFonts w:ascii="方正大标宋简体" w:hAnsi="宋体" w:eastAsia="方正大标宋简体" w:cs="宋体"/>
          <w:sz w:val="44"/>
          <w:szCs w:val="44"/>
        </w:rPr>
      </w:pPr>
      <w:r>
        <w:rPr>
          <w:rFonts w:hint="eastAsia" w:ascii="方正大标宋简体" w:hAnsi="宋体" w:eastAsia="方正大标宋简体" w:cs="宋体"/>
          <w:sz w:val="44"/>
          <w:szCs w:val="44"/>
        </w:rPr>
        <w:t>填</w:t>
      </w:r>
      <w:r>
        <w:rPr>
          <w:rFonts w:ascii="方正大标宋简体" w:hAnsi="宋体" w:eastAsia="方正大标宋简体" w:cs="宋体"/>
          <w:sz w:val="44"/>
          <w:szCs w:val="44"/>
        </w:rPr>
        <w:t xml:space="preserve"> </w:t>
      </w:r>
      <w:r>
        <w:rPr>
          <w:rFonts w:hint="eastAsia" w:ascii="方正大标宋简体" w:hAnsi="宋体" w:eastAsia="方正大标宋简体" w:cs="宋体"/>
          <w:sz w:val="44"/>
          <w:szCs w:val="44"/>
        </w:rPr>
        <w:t>表</w:t>
      </w:r>
      <w:r>
        <w:rPr>
          <w:rFonts w:ascii="方正大标宋简体" w:hAnsi="宋体" w:eastAsia="方正大标宋简体" w:cs="宋体"/>
          <w:sz w:val="44"/>
          <w:szCs w:val="44"/>
        </w:rPr>
        <w:t xml:space="preserve"> </w:t>
      </w:r>
      <w:r>
        <w:rPr>
          <w:rFonts w:hint="eastAsia" w:ascii="方正大标宋简体" w:hAnsi="宋体" w:eastAsia="方正大标宋简体" w:cs="宋体"/>
          <w:sz w:val="44"/>
          <w:szCs w:val="44"/>
        </w:rPr>
        <w:t>说</w:t>
      </w:r>
      <w:r>
        <w:rPr>
          <w:rFonts w:ascii="方正大标宋简体" w:hAnsi="宋体" w:eastAsia="方正大标宋简体" w:cs="宋体"/>
          <w:sz w:val="44"/>
          <w:szCs w:val="44"/>
        </w:rPr>
        <w:t xml:space="preserve"> </w:t>
      </w:r>
      <w:r>
        <w:rPr>
          <w:rFonts w:hint="eastAsia" w:ascii="方正大标宋简体" w:hAnsi="宋体" w:eastAsia="方正大标宋简体" w:cs="宋体"/>
          <w:sz w:val="44"/>
          <w:szCs w:val="44"/>
        </w:rPr>
        <w:t>明</w:t>
      </w:r>
    </w:p>
    <w:p>
      <w:pPr>
        <w:snapToGrid w:val="0"/>
        <w:spacing w:line="590" w:lineRule="exact"/>
        <w:ind w:firstLine="640" w:firstLineChars="200"/>
        <w:rPr>
          <w:rFonts w:ascii="宋体" w:cs="宋体"/>
          <w:sz w:val="32"/>
          <w:szCs w:val="32"/>
        </w:rPr>
      </w:pPr>
    </w:p>
    <w:p>
      <w:pPr>
        <w:snapToGrid w:val="0"/>
        <w:spacing w:line="59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1.</w:t>
      </w:r>
      <w:r>
        <w:rPr>
          <w:rFonts w:hint="eastAsia" w:ascii="仿宋_GB2312" w:hAnsi="仿宋" w:eastAsia="仿宋_GB2312" w:cs="宋体"/>
          <w:sz w:val="32"/>
          <w:szCs w:val="32"/>
        </w:rPr>
        <w:t xml:space="preserve"> 每一项红色资源填写一份登记表。</w:t>
      </w:r>
    </w:p>
    <w:p>
      <w:pPr>
        <w:snapToGrid w:val="0"/>
        <w:spacing w:line="59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2.</w:t>
      </w:r>
      <w:r>
        <w:rPr>
          <w:rFonts w:hint="eastAsia" w:ascii="仿宋_GB2312" w:hAnsi="仿宋" w:eastAsia="仿宋_GB2312" w:cs="宋体"/>
          <w:sz w:val="32"/>
          <w:szCs w:val="32"/>
        </w:rPr>
        <w:t xml:space="preserve"> 名称、地址按全称规范表述填写，不得使用简称。</w:t>
      </w:r>
    </w:p>
    <w:p>
      <w:pPr>
        <w:snapToGrid w:val="0"/>
        <w:spacing w:line="59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3.</w:t>
      </w:r>
      <w:r>
        <w:rPr>
          <w:rFonts w:hint="eastAsia" w:ascii="仿宋_GB2312" w:hAnsi="仿宋" w:eastAsia="仿宋_GB2312" w:cs="宋体"/>
          <w:sz w:val="32"/>
          <w:szCs w:val="32"/>
        </w:rPr>
        <w:t xml:space="preserve"> 有关涉及数据内容全部使用阿拉伯数字填写。</w:t>
      </w:r>
    </w:p>
    <w:p>
      <w:pPr>
        <w:snapToGrid w:val="0"/>
        <w:spacing w:line="59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4.</w:t>
      </w:r>
      <w:r>
        <w:rPr>
          <w:rFonts w:hint="eastAsia" w:ascii="仿宋_GB2312" w:hAnsi="仿宋" w:eastAsia="仿宋_GB2312" w:cs="宋体"/>
          <w:sz w:val="32"/>
          <w:szCs w:val="32"/>
        </w:rPr>
        <w:t xml:space="preserve"> 带有“</w:t>
      </w:r>
      <w:r>
        <w:rPr>
          <w:rFonts w:hint="eastAsia" w:ascii="仿宋_GB2312" w:hAnsi="Wingdings 2" w:eastAsia="仿宋_GB2312" w:cs="宋体"/>
          <w:sz w:val="32"/>
          <w:szCs w:val="32"/>
        </w:rPr>
        <w:sym w:font="Wingdings 2" w:char="F0A3"/>
      </w:r>
      <w:r>
        <w:rPr>
          <w:rFonts w:hint="eastAsia" w:ascii="仿宋_GB2312" w:hAnsi="仿宋" w:eastAsia="仿宋_GB2312" w:cs="宋体"/>
          <w:sz w:val="32"/>
          <w:szCs w:val="32"/>
        </w:rPr>
        <w:t>”的按对应项在其内打√；如有不能对应的可另行表述。</w:t>
      </w:r>
    </w:p>
    <w:p>
      <w:pPr>
        <w:snapToGrid w:val="0"/>
        <w:spacing w:line="59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5.</w:t>
      </w:r>
      <w:r>
        <w:rPr>
          <w:rFonts w:hint="eastAsia" w:ascii="仿宋_GB2312" w:hAnsi="仿宋" w:eastAsia="仿宋_GB2312" w:cs="宋体"/>
          <w:sz w:val="32"/>
          <w:szCs w:val="32"/>
        </w:rPr>
        <w:t xml:space="preserve"> 建筑占地面积：指建筑物和构筑物基础范围内面积的总和；保护范围面积：指各级文物单位或管理单位已划定的保护范围面积。</w:t>
      </w:r>
    </w:p>
    <w:p>
      <w:pPr>
        <w:snapToGrid w:val="0"/>
        <w:spacing w:line="59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6.</w:t>
      </w:r>
      <w:r>
        <w:rPr>
          <w:rFonts w:hint="eastAsia" w:ascii="仿宋_GB2312" w:hAnsi="仿宋" w:eastAsia="仿宋_GB2312" w:cs="宋体"/>
          <w:sz w:val="32"/>
          <w:szCs w:val="32"/>
        </w:rPr>
        <w:t xml:space="preserve"> 形成时间：遗址遗迹和非物质文化最初形成时间；纪念设施是指建成日期。</w:t>
      </w:r>
    </w:p>
    <w:p>
      <w:pPr>
        <w:snapToGrid w:val="0"/>
        <w:spacing w:line="59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7.</w:t>
      </w:r>
      <w:r>
        <w:rPr>
          <w:rFonts w:hint="eastAsia" w:ascii="仿宋_GB2312" w:hAnsi="仿宋" w:eastAsia="仿宋_GB2312" w:cs="宋体"/>
          <w:sz w:val="32"/>
          <w:szCs w:val="32"/>
        </w:rPr>
        <w:t xml:space="preserve"> 利用时间：是指红色资源由管理使用单位正式对外观展查阅应用的时间。</w:t>
      </w:r>
    </w:p>
    <w:p>
      <w:pPr>
        <w:snapToGrid w:val="0"/>
        <w:spacing w:line="59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8.</w:t>
      </w:r>
      <w:r>
        <w:rPr>
          <w:rFonts w:hint="eastAsia" w:ascii="仿宋_GB2312" w:hAnsi="仿宋" w:eastAsia="仿宋_GB2312" w:cs="宋体"/>
          <w:sz w:val="32"/>
          <w:szCs w:val="32"/>
        </w:rPr>
        <w:t xml:space="preserve"> 保护利用管理情况属个人的，在管理情况栏使用单位填写个人姓名；隶属部门：指使用单位的上级主管部门名称，没有的不填写；用途：可复选，为其他用途项的可具体说明。</w:t>
      </w:r>
    </w:p>
    <w:p>
      <w:pPr>
        <w:snapToGrid w:val="0"/>
        <w:spacing w:line="59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9.</w:t>
      </w:r>
      <w:r>
        <w:rPr>
          <w:rFonts w:hint="eastAsia" w:ascii="仿宋_GB2312" w:hAnsi="仿宋" w:eastAsia="仿宋_GB2312" w:cs="宋体"/>
          <w:sz w:val="32"/>
          <w:szCs w:val="32"/>
        </w:rPr>
        <w:t xml:space="preserve"> 收藏、陈列物品和档案栏中数量：指收藏、陈列物品的总数，按重要程度或级别分别填写；档案的卷数（或件数）；说明：指对收藏、陈列、档案的重要历史价值、重要性及原件或复制件情况进行说明。</w:t>
      </w:r>
    </w:p>
    <w:p>
      <w:pPr>
        <w:snapToGrid w:val="0"/>
        <w:spacing w:line="59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10.</w:t>
      </w:r>
      <w:r>
        <w:rPr>
          <w:rFonts w:hint="eastAsia" w:ascii="仿宋_GB2312" w:hAnsi="仿宋" w:eastAsia="仿宋_GB2312" w:cs="宋体"/>
          <w:sz w:val="32"/>
          <w:szCs w:val="32"/>
        </w:rPr>
        <w:t xml:space="preserve"> 历史由来及内容简介：指对红色资源的由来、主要内涵、地位作用、时代价值进行概括介绍。对重要的红色资源应另行较全面了解和描述，这是编辑《红色资源纵览》的主体内容。</w:t>
      </w:r>
    </w:p>
    <w:p>
      <w:pPr>
        <w:snapToGrid w:val="0"/>
        <w:spacing w:line="59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11.</w:t>
      </w:r>
      <w:r>
        <w:rPr>
          <w:rFonts w:hint="eastAsia" w:ascii="仿宋_GB2312" w:hAnsi="仿宋" w:eastAsia="仿宋_GB2312" w:cs="宋体"/>
          <w:sz w:val="32"/>
          <w:szCs w:val="32"/>
        </w:rPr>
        <w:t xml:space="preserve"> 现状描述：指对该项红色资源的完整情况、稳定情况、传承情况的概括性描述。</w:t>
      </w:r>
    </w:p>
    <w:p>
      <w:pPr>
        <w:snapToGrid w:val="0"/>
        <w:spacing w:line="59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12.</w:t>
      </w:r>
      <w:r>
        <w:rPr>
          <w:rFonts w:hint="eastAsia" w:ascii="仿宋_GB2312" w:hAnsi="仿宋" w:eastAsia="仿宋_GB2312" w:cs="宋体"/>
          <w:sz w:val="32"/>
          <w:szCs w:val="32"/>
        </w:rPr>
        <w:t xml:space="preserve"> 损失、损毁原因描述：指对该项红色资源损失、损毁原因的概括说明。</w:t>
      </w:r>
    </w:p>
    <w:p>
      <w:pPr>
        <w:snapToGrid w:val="0"/>
        <w:spacing w:line="59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13.</w:t>
      </w:r>
      <w:r>
        <w:rPr>
          <w:rFonts w:hint="eastAsia" w:ascii="仿宋_GB2312" w:hAnsi="仿宋" w:eastAsia="仿宋_GB2312" w:cs="宋体"/>
          <w:sz w:val="32"/>
          <w:szCs w:val="32"/>
        </w:rPr>
        <w:t xml:space="preserve"> 影像资料：指与该项红色资源有相关的图片，一般选择</w:t>
      </w:r>
      <w:r>
        <w:rPr>
          <w:rFonts w:ascii="仿宋_GB2312" w:hAnsi="仿宋" w:eastAsia="仿宋_GB2312" w:cs="宋体"/>
          <w:sz w:val="32"/>
          <w:szCs w:val="32"/>
        </w:rPr>
        <w:t>1-3</w:t>
      </w:r>
      <w:r>
        <w:rPr>
          <w:rFonts w:hint="eastAsia" w:ascii="仿宋_GB2312" w:hAnsi="仿宋" w:eastAsia="仿宋_GB2312" w:cs="宋体"/>
          <w:sz w:val="32"/>
          <w:szCs w:val="32"/>
        </w:rPr>
        <w:t>张代表性强的照片粘贴在本表中，必要时可另附；说明是指图片的来源、资源的部位、图片人物，以及拍摄时间和拍摄者。</w:t>
      </w:r>
    </w:p>
    <w:p>
      <w:pPr>
        <w:snapToGrid w:val="0"/>
        <w:spacing w:line="59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14.</w:t>
      </w:r>
      <w:r>
        <w:rPr>
          <w:rFonts w:hint="eastAsia" w:ascii="仿宋_GB2312" w:hAnsi="仿宋" w:eastAsia="仿宋_GB2312" w:cs="宋体"/>
          <w:sz w:val="32"/>
          <w:szCs w:val="32"/>
        </w:rPr>
        <w:t xml:space="preserve"> 普查组建议：指对资源的保护、利用和管理等提出建议。</w:t>
      </w:r>
    </w:p>
    <w:p>
      <w:pPr>
        <w:snapToGrid w:val="0"/>
        <w:spacing w:line="59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15.</w:t>
      </w:r>
      <w:r>
        <w:rPr>
          <w:rFonts w:hint="eastAsia" w:ascii="仿宋_GB2312" w:hAnsi="仿宋" w:eastAsia="仿宋_GB2312" w:cs="宋体"/>
          <w:sz w:val="32"/>
          <w:szCs w:val="32"/>
        </w:rPr>
        <w:t xml:space="preserve"> 凡表中没有设栏而调研普查者认为其他需要说明的问题，可另附表说明。</w:t>
      </w:r>
    </w:p>
    <w:p>
      <w:pPr>
        <w:tabs>
          <w:tab w:val="left" w:pos="7155"/>
        </w:tabs>
        <w:spacing w:line="590" w:lineRule="exact"/>
        <w:ind w:firstLine="643" w:firstLineChars="200"/>
        <w:rPr>
          <w:rFonts w:hint="eastAsia" w:ascii="仿宋_GB2312" w:hAnsi="宋体" w:eastAsia="仿宋_GB2312"/>
          <w:b/>
          <w:snapToGrid w:val="0"/>
          <w:sz w:val="32"/>
          <w:szCs w:val="32"/>
        </w:rPr>
      </w:pPr>
    </w:p>
    <w:p>
      <w:pPr>
        <w:tabs>
          <w:tab w:val="left" w:pos="7155"/>
        </w:tabs>
        <w:spacing w:line="590" w:lineRule="exact"/>
        <w:ind w:firstLine="643" w:firstLineChars="200"/>
        <w:rPr>
          <w:rFonts w:hint="eastAsia" w:ascii="仿宋_GB2312" w:hAnsi="宋体" w:eastAsia="仿宋_GB2312"/>
          <w:b/>
          <w:snapToGrid w:val="0"/>
          <w:sz w:val="32"/>
          <w:szCs w:val="32"/>
        </w:rPr>
      </w:pPr>
    </w:p>
    <w:p>
      <w:pPr>
        <w:tabs>
          <w:tab w:val="left" w:pos="7155"/>
        </w:tabs>
        <w:spacing w:line="590" w:lineRule="exact"/>
        <w:ind w:firstLine="643" w:firstLineChars="200"/>
        <w:rPr>
          <w:rFonts w:hint="eastAsia" w:ascii="仿宋_GB2312" w:hAnsi="宋体" w:eastAsia="仿宋_GB2312"/>
          <w:b/>
          <w:snapToGrid w:val="0"/>
          <w:sz w:val="32"/>
          <w:szCs w:val="32"/>
        </w:rPr>
      </w:pPr>
    </w:p>
    <w:p>
      <w:pPr>
        <w:tabs>
          <w:tab w:val="left" w:pos="7155"/>
        </w:tabs>
        <w:spacing w:line="590" w:lineRule="exact"/>
        <w:ind w:firstLine="643" w:firstLineChars="200"/>
        <w:rPr>
          <w:rFonts w:hint="eastAsia" w:ascii="仿宋_GB2312" w:hAnsi="宋体" w:eastAsia="仿宋_GB2312"/>
          <w:b/>
          <w:snapToGrid w:val="0"/>
          <w:sz w:val="32"/>
          <w:szCs w:val="32"/>
        </w:rPr>
      </w:pPr>
    </w:p>
    <w:p>
      <w:pPr>
        <w:tabs>
          <w:tab w:val="left" w:pos="7155"/>
        </w:tabs>
        <w:spacing w:line="590" w:lineRule="exact"/>
        <w:ind w:firstLine="643" w:firstLineChars="200"/>
        <w:rPr>
          <w:rFonts w:hint="eastAsia" w:ascii="仿宋_GB2312" w:hAnsi="宋体" w:eastAsia="仿宋_GB2312"/>
          <w:b/>
          <w:snapToGrid w:val="0"/>
          <w:sz w:val="32"/>
          <w:szCs w:val="32"/>
        </w:rPr>
      </w:pPr>
    </w:p>
    <w:p>
      <w:pPr>
        <w:tabs>
          <w:tab w:val="left" w:pos="7155"/>
        </w:tabs>
        <w:spacing w:line="590" w:lineRule="exact"/>
        <w:ind w:firstLine="643" w:firstLineChars="200"/>
        <w:rPr>
          <w:rFonts w:hint="eastAsia" w:ascii="仿宋_GB2312" w:hAnsi="宋体" w:eastAsia="仿宋_GB2312"/>
          <w:b/>
          <w:snapToGrid w:val="0"/>
          <w:sz w:val="32"/>
          <w:szCs w:val="32"/>
        </w:rPr>
      </w:pPr>
    </w:p>
    <w:p>
      <w:pPr>
        <w:adjustRightInd w:val="0"/>
        <w:snapToGrid w:val="0"/>
        <w:spacing w:line="20" w:lineRule="exact"/>
        <w:ind w:firstLine="125"/>
        <w:rPr>
          <w:rFonts w:hint="eastAsia" w:eastAsia="黑体"/>
          <w:sz w:val="10"/>
          <w:szCs w:val="10"/>
        </w:rPr>
      </w:pPr>
    </w:p>
    <w:p>
      <w:pPr>
        <w:adjustRightInd w:val="0"/>
        <w:snapToGrid w:val="0"/>
        <w:spacing w:line="20" w:lineRule="exact"/>
        <w:ind w:firstLine="125"/>
        <w:rPr>
          <w:rFonts w:hint="eastAsia" w:eastAsia="黑体"/>
          <w:sz w:val="10"/>
          <w:szCs w:val="10"/>
        </w:rPr>
      </w:pPr>
    </w:p>
    <w:p>
      <w:pPr>
        <w:adjustRightInd w:val="0"/>
        <w:snapToGrid w:val="0"/>
        <w:spacing w:line="20" w:lineRule="exact"/>
        <w:ind w:firstLine="125"/>
        <w:rPr>
          <w:rFonts w:hint="eastAsia" w:eastAsia="黑体"/>
          <w:sz w:val="10"/>
          <w:szCs w:val="10"/>
        </w:rPr>
      </w:pPr>
    </w:p>
    <w:p>
      <w:pPr>
        <w:adjustRightInd w:val="0"/>
        <w:snapToGrid w:val="0"/>
        <w:spacing w:line="20" w:lineRule="exact"/>
        <w:ind w:firstLine="125"/>
        <w:rPr>
          <w:rFonts w:hint="eastAsia" w:eastAsia="黑体"/>
          <w:sz w:val="10"/>
          <w:szCs w:val="10"/>
        </w:rPr>
      </w:pPr>
    </w:p>
    <w:p>
      <w:pPr>
        <w:adjustRightInd w:val="0"/>
        <w:snapToGrid w:val="0"/>
        <w:spacing w:line="20" w:lineRule="exact"/>
        <w:ind w:firstLine="125"/>
        <w:rPr>
          <w:rFonts w:hint="eastAsia" w:eastAsia="黑体"/>
          <w:sz w:val="10"/>
          <w:szCs w:val="10"/>
        </w:rPr>
      </w:pPr>
    </w:p>
    <w:p>
      <w:pPr>
        <w:adjustRightInd w:val="0"/>
        <w:snapToGrid w:val="0"/>
        <w:spacing w:line="20" w:lineRule="exact"/>
        <w:ind w:firstLine="125"/>
        <w:rPr>
          <w:rFonts w:hint="eastAsia" w:eastAsia="黑体"/>
          <w:sz w:val="10"/>
          <w:szCs w:val="10"/>
        </w:rPr>
      </w:pPr>
    </w:p>
    <w:p>
      <w:pPr>
        <w:adjustRightInd w:val="0"/>
        <w:snapToGrid w:val="0"/>
        <w:spacing w:line="20" w:lineRule="exact"/>
        <w:ind w:firstLine="125"/>
        <w:rPr>
          <w:rFonts w:hint="eastAsia" w:eastAsia="黑体"/>
          <w:sz w:val="10"/>
          <w:szCs w:val="10"/>
        </w:rPr>
      </w:pPr>
    </w:p>
    <w:p>
      <w:pPr>
        <w:adjustRightInd w:val="0"/>
        <w:snapToGrid w:val="0"/>
        <w:spacing w:line="20" w:lineRule="exact"/>
        <w:ind w:firstLine="125"/>
        <w:rPr>
          <w:rFonts w:hint="eastAsia" w:eastAsia="黑体"/>
          <w:sz w:val="10"/>
          <w:szCs w:val="10"/>
        </w:rPr>
      </w:pPr>
    </w:p>
    <w:p>
      <w:pPr>
        <w:adjustRightInd w:val="0"/>
        <w:snapToGrid w:val="0"/>
        <w:spacing w:line="20" w:lineRule="exact"/>
        <w:ind w:firstLine="125"/>
        <w:rPr>
          <w:rFonts w:hint="eastAsia" w:eastAsia="黑体"/>
          <w:sz w:val="10"/>
          <w:szCs w:val="10"/>
        </w:rPr>
      </w:pPr>
    </w:p>
    <w:p>
      <w:pPr>
        <w:adjustRightInd w:val="0"/>
        <w:snapToGrid w:val="0"/>
        <w:spacing w:line="20" w:lineRule="exact"/>
        <w:ind w:firstLine="125"/>
        <w:rPr>
          <w:rFonts w:hint="eastAsia" w:eastAsia="黑体"/>
          <w:sz w:val="10"/>
          <w:szCs w:val="10"/>
        </w:rPr>
      </w:pPr>
    </w:p>
    <w:p>
      <w:pPr>
        <w:adjustRightInd w:val="0"/>
        <w:snapToGrid w:val="0"/>
        <w:spacing w:line="20" w:lineRule="exact"/>
        <w:ind w:firstLine="125"/>
        <w:rPr>
          <w:rFonts w:hint="eastAsia" w:eastAsia="黑体"/>
          <w:sz w:val="10"/>
          <w:szCs w:val="10"/>
        </w:rPr>
      </w:pPr>
    </w:p>
    <w:p>
      <w:pPr>
        <w:adjustRightInd w:val="0"/>
        <w:snapToGrid w:val="0"/>
        <w:spacing w:line="20" w:lineRule="exact"/>
        <w:ind w:firstLine="125"/>
        <w:rPr>
          <w:rFonts w:hint="eastAsia" w:eastAsia="黑体"/>
          <w:sz w:val="10"/>
          <w:szCs w:val="10"/>
        </w:rPr>
      </w:pPr>
    </w:p>
    <w:p>
      <w:pPr>
        <w:adjustRightInd w:val="0"/>
        <w:snapToGrid w:val="0"/>
        <w:spacing w:line="20" w:lineRule="exact"/>
        <w:ind w:firstLine="125"/>
        <w:rPr>
          <w:rFonts w:hint="eastAsia" w:eastAsia="黑体"/>
          <w:sz w:val="10"/>
          <w:szCs w:val="10"/>
        </w:rPr>
      </w:pPr>
    </w:p>
    <w:p>
      <w:pPr>
        <w:adjustRightInd w:val="0"/>
        <w:snapToGrid w:val="0"/>
        <w:spacing w:line="20" w:lineRule="exact"/>
        <w:ind w:firstLine="125"/>
        <w:rPr>
          <w:rFonts w:hint="eastAsia" w:eastAsia="黑体"/>
          <w:sz w:val="10"/>
          <w:szCs w:val="10"/>
        </w:rPr>
      </w:pPr>
    </w:p>
    <w:p>
      <w:pPr>
        <w:adjustRightInd w:val="0"/>
        <w:snapToGrid w:val="0"/>
        <w:spacing w:line="20" w:lineRule="exact"/>
        <w:ind w:firstLine="125"/>
        <w:rPr>
          <w:rFonts w:hint="eastAsia" w:eastAsia="黑体"/>
          <w:sz w:val="10"/>
          <w:szCs w:val="10"/>
        </w:rPr>
      </w:pPr>
    </w:p>
    <w:p>
      <w:pPr>
        <w:adjustRightInd w:val="0"/>
        <w:snapToGrid w:val="0"/>
        <w:spacing w:line="20" w:lineRule="exact"/>
        <w:ind w:firstLine="125"/>
        <w:rPr>
          <w:rFonts w:hint="eastAsia" w:eastAsia="黑体"/>
          <w:sz w:val="10"/>
          <w:szCs w:val="10"/>
        </w:rPr>
      </w:pPr>
    </w:p>
    <w:p>
      <w:pPr>
        <w:adjustRightInd w:val="0"/>
        <w:snapToGrid w:val="0"/>
        <w:spacing w:line="20" w:lineRule="exact"/>
        <w:ind w:firstLine="125"/>
        <w:rPr>
          <w:rFonts w:hint="eastAsia" w:eastAsia="黑体"/>
          <w:sz w:val="10"/>
          <w:szCs w:val="10"/>
        </w:rPr>
      </w:pPr>
    </w:p>
    <w:p>
      <w:pPr>
        <w:adjustRightInd w:val="0"/>
        <w:snapToGrid w:val="0"/>
        <w:spacing w:line="20" w:lineRule="exact"/>
        <w:ind w:firstLine="125"/>
        <w:rPr>
          <w:rFonts w:hint="eastAsia" w:eastAsia="黑体"/>
          <w:sz w:val="10"/>
          <w:szCs w:val="10"/>
        </w:rPr>
      </w:pPr>
    </w:p>
    <w:p>
      <w:pPr>
        <w:adjustRightInd w:val="0"/>
        <w:snapToGrid w:val="0"/>
        <w:spacing w:line="20" w:lineRule="exact"/>
        <w:ind w:firstLine="125"/>
        <w:rPr>
          <w:rFonts w:hint="eastAsia" w:eastAsia="黑体"/>
          <w:sz w:val="10"/>
          <w:szCs w:val="10"/>
        </w:rPr>
      </w:pPr>
    </w:p>
    <w:p>
      <w:pPr>
        <w:adjustRightInd w:val="0"/>
        <w:snapToGrid w:val="0"/>
        <w:spacing w:line="20" w:lineRule="exact"/>
        <w:ind w:firstLine="125"/>
        <w:rPr>
          <w:rFonts w:hint="eastAsia" w:eastAsia="黑体"/>
          <w:sz w:val="10"/>
          <w:szCs w:val="10"/>
        </w:rPr>
      </w:pPr>
    </w:p>
    <w:p>
      <w:pPr>
        <w:adjustRightInd w:val="0"/>
        <w:snapToGrid w:val="0"/>
        <w:spacing w:line="20" w:lineRule="exact"/>
        <w:ind w:firstLine="125"/>
        <w:rPr>
          <w:rFonts w:hint="eastAsia" w:eastAsia="黑体"/>
          <w:sz w:val="10"/>
          <w:szCs w:val="10"/>
        </w:rPr>
      </w:pPr>
    </w:p>
    <w:p>
      <w:pPr>
        <w:adjustRightInd w:val="0"/>
        <w:snapToGrid w:val="0"/>
        <w:spacing w:line="20" w:lineRule="exact"/>
        <w:ind w:firstLine="125"/>
        <w:rPr>
          <w:rFonts w:hint="eastAsia" w:eastAsia="黑体"/>
          <w:sz w:val="10"/>
          <w:szCs w:val="10"/>
        </w:rPr>
      </w:pPr>
    </w:p>
    <w:p>
      <w:pPr>
        <w:adjustRightInd w:val="0"/>
        <w:snapToGrid w:val="0"/>
        <w:spacing w:line="20" w:lineRule="exact"/>
        <w:ind w:firstLine="125"/>
        <w:rPr>
          <w:rFonts w:hint="eastAsia" w:eastAsia="黑体"/>
          <w:sz w:val="10"/>
          <w:szCs w:val="10"/>
        </w:rPr>
      </w:pPr>
    </w:p>
    <w:p>
      <w:pPr>
        <w:adjustRightInd w:val="0"/>
        <w:snapToGrid w:val="0"/>
        <w:spacing w:line="20" w:lineRule="exact"/>
        <w:ind w:firstLine="125"/>
        <w:rPr>
          <w:rFonts w:hint="eastAsia" w:eastAsia="黑体"/>
          <w:sz w:val="10"/>
          <w:szCs w:val="10"/>
        </w:rPr>
      </w:pPr>
    </w:p>
    <w:p>
      <w:pPr>
        <w:adjustRightInd w:val="0"/>
        <w:snapToGrid w:val="0"/>
        <w:spacing w:line="20" w:lineRule="exact"/>
        <w:ind w:firstLine="125"/>
        <w:rPr>
          <w:rFonts w:hint="eastAsia" w:eastAsia="黑体"/>
          <w:sz w:val="10"/>
          <w:szCs w:val="10"/>
        </w:rPr>
      </w:pPr>
    </w:p>
    <w:p>
      <w:pPr>
        <w:adjustRightInd w:val="0"/>
        <w:snapToGrid w:val="0"/>
        <w:spacing w:line="20" w:lineRule="exact"/>
        <w:ind w:firstLine="125"/>
        <w:rPr>
          <w:rFonts w:hint="eastAsia" w:eastAsia="黑体"/>
          <w:sz w:val="10"/>
          <w:szCs w:val="10"/>
        </w:rPr>
      </w:pPr>
    </w:p>
    <w:p>
      <w:pPr>
        <w:adjustRightInd w:val="0"/>
        <w:snapToGrid w:val="0"/>
        <w:spacing w:line="20" w:lineRule="exact"/>
        <w:ind w:firstLine="125"/>
        <w:rPr>
          <w:rFonts w:hint="eastAsia" w:eastAsia="黑体"/>
          <w:sz w:val="10"/>
          <w:szCs w:val="10"/>
        </w:rPr>
      </w:pPr>
    </w:p>
    <w:p>
      <w:pPr>
        <w:adjustRightInd w:val="0"/>
        <w:snapToGrid w:val="0"/>
        <w:spacing w:line="20" w:lineRule="exact"/>
        <w:ind w:firstLine="125"/>
        <w:rPr>
          <w:rFonts w:hint="eastAsia" w:eastAsia="黑体"/>
          <w:sz w:val="10"/>
          <w:szCs w:val="10"/>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800" w:type="dxa"/>
            <w:tcBorders>
              <w:top w:val="single" w:color="auto" w:sz="8" w:space="0"/>
              <w:left w:val="nil"/>
              <w:bottom w:val="single" w:color="auto" w:sz="8" w:space="0"/>
              <w:right w:val="nil"/>
            </w:tcBorders>
            <w:noWrap w:val="0"/>
            <w:vAlign w:val="center"/>
          </w:tcPr>
          <w:p>
            <w:pPr>
              <w:adjustRightInd w:val="0"/>
              <w:snapToGrid w:val="0"/>
              <w:ind w:right="82" w:rightChars="39" w:firstLine="170" w:firstLineChars="52"/>
              <w:rPr>
                <w:rFonts w:hint="eastAsia" w:ascii="仿宋_GB2312" w:eastAsia="仿宋_GB2312"/>
                <w:sz w:val="28"/>
              </w:rPr>
            </w:pPr>
            <w:r>
              <w:rPr>
                <w:rFonts w:hint="eastAsia" w:ascii="仿宋_GB2312" w:eastAsia="仿宋_GB2312"/>
                <w:spacing w:val="24"/>
                <w:sz w:val="28"/>
                <w:szCs w:val="28"/>
              </w:rPr>
              <w:t>中共南通市委办公室</w:t>
            </w:r>
            <w:r>
              <w:rPr>
                <w:rFonts w:ascii="仿宋_GB2312" w:eastAsia="仿宋_GB2312"/>
                <w:sz w:val="28"/>
              </w:rPr>
              <w:tab/>
            </w:r>
            <w:r>
              <w:rPr>
                <w:rFonts w:ascii="仿宋_GB2312" w:eastAsia="仿宋_GB2312"/>
                <w:sz w:val="28"/>
              </w:rPr>
              <w:tab/>
            </w:r>
            <w:r>
              <w:rPr>
                <w:rFonts w:ascii="仿宋_GB2312" w:eastAsia="仿宋_GB2312"/>
                <w:sz w:val="28"/>
              </w:rPr>
              <w:tab/>
            </w:r>
            <w:r>
              <w:rPr>
                <w:rFonts w:ascii="仿宋_GB2312" w:eastAsia="仿宋_GB2312"/>
                <w:sz w:val="28"/>
              </w:rPr>
              <w:tab/>
            </w:r>
            <w:r>
              <w:rPr>
                <w:rFonts w:ascii="仿宋_GB2312" w:eastAsia="仿宋_GB2312"/>
                <w:sz w:val="28"/>
              </w:rPr>
              <w:tab/>
            </w:r>
            <w:r>
              <w:rPr>
                <w:rFonts w:ascii="仿宋_GB2312" w:eastAsia="仿宋_GB2312"/>
                <w:sz w:val="28"/>
              </w:rPr>
              <w:tab/>
            </w:r>
            <w:r>
              <w:rPr>
                <w:rFonts w:hint="eastAsia" w:ascii="仿宋_GB2312" w:eastAsia="仿宋_GB2312"/>
                <w:sz w:val="28"/>
              </w:rPr>
              <w:t xml:space="preserve"> </w:t>
            </w:r>
            <w:r>
              <w:rPr>
                <w:rFonts w:eastAsia="仿宋_GB2312"/>
                <w:sz w:val="28"/>
              </w:rPr>
              <w:t>20</w:t>
            </w:r>
            <w:r>
              <w:rPr>
                <w:rFonts w:hint="eastAsia" w:eastAsia="仿宋_GB2312"/>
                <w:sz w:val="28"/>
              </w:rPr>
              <w:t>21年9月2日印发</w:t>
            </w:r>
          </w:p>
        </w:tc>
      </w:tr>
    </w:tbl>
    <w:p>
      <w:pPr>
        <w:adjustRightInd w:val="0"/>
        <w:snapToGrid w:val="0"/>
        <w:spacing w:line="48" w:lineRule="auto"/>
        <w:ind w:firstLine="3186" w:firstLineChars="3186"/>
        <w:rPr>
          <w:sz w:val="10"/>
          <w:szCs w:val="10"/>
        </w:rPr>
      </w:pPr>
    </w:p>
    <w:p/>
    <w:p>
      <w:pPr>
        <w:adjustRightInd w:val="0"/>
        <w:snapToGrid w:val="0"/>
        <w:spacing w:line="540" w:lineRule="exact"/>
        <w:ind w:firstLine="640" w:firstLineChars="200"/>
        <w:rPr>
          <w:rFonts w:hint="eastAsia" w:ascii="宋体" w:hAnsi="宋体" w:cs="宋体"/>
          <w:snapToGrid w:val="0"/>
          <w:sz w:val="32"/>
          <w:szCs w:val="32"/>
          <w:lang w:eastAsia="zh-CN"/>
        </w:rPr>
      </w:pPr>
    </w:p>
    <w:p>
      <w:pPr>
        <w:adjustRightInd w:val="0"/>
        <w:snapToGrid w:val="0"/>
        <w:spacing w:line="540" w:lineRule="exact"/>
        <w:rPr>
          <w:rFonts w:hint="eastAsia" w:ascii="宋体" w:hAnsi="宋体" w:eastAsia="宋体" w:cs="宋体"/>
          <w:bCs/>
          <w:sz w:val="32"/>
          <w:szCs w:val="32"/>
          <w:lang w:eastAsia="zh-CN"/>
        </w:rPr>
      </w:pPr>
    </w:p>
    <w:p>
      <w:pPr>
        <w:adjustRightInd w:val="0"/>
        <w:snapToGrid w:val="0"/>
        <w:spacing w:line="540" w:lineRule="exact"/>
        <w:ind w:firstLine="640" w:firstLineChars="200"/>
        <w:jc w:val="left"/>
        <w:rPr>
          <w:rFonts w:hint="eastAsia" w:ascii="宋体" w:hAnsi="宋体" w:cs="宋体"/>
          <w:b w:val="0"/>
          <w:bCs/>
          <w:snapToGrid w:val="0"/>
          <w:sz w:val="32"/>
          <w:szCs w:val="32"/>
          <w:lang w:eastAsia="zh-CN"/>
        </w:rPr>
      </w:pPr>
    </w:p>
    <w:p>
      <w:pPr>
        <w:adjustRightInd w:val="0"/>
        <w:snapToGrid w:val="0"/>
        <w:spacing w:line="540" w:lineRule="exact"/>
        <w:ind w:firstLine="640" w:firstLineChars="200"/>
        <w:jc w:val="left"/>
        <w:rPr>
          <w:rFonts w:hint="eastAsia" w:ascii="宋体" w:hAnsi="宋体" w:eastAsia="宋体" w:cs="宋体"/>
          <w:snapToGrid w:val="0"/>
          <w:sz w:val="32"/>
          <w:szCs w:val="32"/>
        </w:rPr>
      </w:pPr>
    </w:p>
    <w:p>
      <w:pPr>
        <w:adjustRightInd w:val="0"/>
        <w:snapToGrid w:val="0"/>
        <w:spacing w:line="540" w:lineRule="exact"/>
        <w:jc w:val="left"/>
        <w:rPr>
          <w:rFonts w:hint="default" w:ascii="宋体" w:hAnsi="宋体" w:eastAsia="宋体" w:cs="宋体"/>
          <w:bCs/>
          <w:snapToGrid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E24E8"/>
    <w:rsid w:val="336E2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2021-09-14T09:00:00Z</dcterms:created>
  <dc:creator>yzdljh</dc:creator>
  <cp:lastModifiedBy>yzdljh</cp:lastModifiedBy>
  <dcterms:modified xsi:type="dcterms:W3CDTF">2021-09-14T09:12:31Z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6E1AA52E8E6545E082F9F918BDAA5516</vt:lpwstr>
  </property>
</Properties>
</file>